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E5" w:rsidRPr="00D335AD" w:rsidRDefault="009534E5" w:rsidP="009534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E5" w:rsidRPr="00D335AD" w:rsidRDefault="009534E5" w:rsidP="009534E5">
      <w:pPr>
        <w:pStyle w:val="a3"/>
        <w:tabs>
          <w:tab w:val="left" w:pos="2925"/>
          <w:tab w:val="center" w:pos="481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>У К Р А Ї Н А</w:t>
      </w:r>
    </w:p>
    <w:p w:rsidR="009534E5" w:rsidRPr="00D335AD" w:rsidRDefault="009534E5" w:rsidP="009534E5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>ЧОПСЬКА МІСЬКА РАДА ЗАКАРПАТСЬКОЇ ОБЛАСТІ</w:t>
      </w:r>
    </w:p>
    <w:p w:rsidR="009534E5" w:rsidRPr="00D335AD" w:rsidRDefault="009534E5" w:rsidP="009534E5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>ВИКОНАВЧИЙ  КОМІТЕТ</w:t>
      </w:r>
    </w:p>
    <w:p w:rsidR="009534E5" w:rsidRPr="00D335AD" w:rsidRDefault="009534E5" w:rsidP="009534E5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 І Ш Е Н </w:t>
      </w:r>
      <w:proofErr w:type="spellStart"/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</w:t>
      </w:r>
    </w:p>
    <w:p w:rsidR="009534E5" w:rsidRPr="00D335AD" w:rsidRDefault="009534E5" w:rsidP="009534E5">
      <w:pPr>
        <w:pStyle w:val="a3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34E5" w:rsidRPr="00D335AD" w:rsidRDefault="009534E5" w:rsidP="009534E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від </w:t>
      </w:r>
      <w:r w:rsidRPr="00D335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AD5934">
        <w:rPr>
          <w:rFonts w:ascii="Times New Roman" w:hAnsi="Times New Roman" w:cs="Times New Roman"/>
          <w:sz w:val="28"/>
          <w:szCs w:val="28"/>
          <w:u w:val="single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>року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</w:t>
      </w: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</w:p>
    <w:p w:rsidR="009534E5" w:rsidRPr="00D335AD" w:rsidRDefault="009534E5" w:rsidP="009534E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5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м. Чоп                                                                          </w:t>
      </w:r>
    </w:p>
    <w:p w:rsidR="009534E5" w:rsidRPr="00D335AD" w:rsidRDefault="009534E5" w:rsidP="009534E5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5934" w:rsidRPr="00CB652E" w:rsidRDefault="009534E5" w:rsidP="009534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652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роботу </w:t>
      </w:r>
      <w:r w:rsidR="00AD5934" w:rsidRPr="00CB65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державного </w:t>
      </w:r>
    </w:p>
    <w:p w:rsidR="00CB652E" w:rsidRDefault="00AD5934" w:rsidP="009534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65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архітектурно-будівельного </w:t>
      </w:r>
    </w:p>
    <w:p w:rsidR="009534E5" w:rsidRPr="00CB652E" w:rsidRDefault="00AD5934" w:rsidP="009534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B652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контролю</w:t>
      </w:r>
      <w:r w:rsidRPr="00CB652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7072B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9 місяців 2021 року</w:t>
      </w:r>
    </w:p>
    <w:p w:rsidR="009534E5" w:rsidRPr="00D335AD" w:rsidRDefault="009534E5" w:rsidP="0095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E5" w:rsidRPr="00D335AD" w:rsidRDefault="009534E5" w:rsidP="0095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AD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ст. 52 Закону України „</w:t>
      </w:r>
      <w:r w:rsidR="0013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135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>”, згідно Плану роботи виконавчого комітету Чопської міської ради на І</w:t>
      </w:r>
      <w:r w:rsidR="00AD593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</w:t>
      </w:r>
      <w:r w:rsidR="00AD5934" w:rsidRPr="00C7352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 року, затвердженого рішенням виконавчого комітету Чопської міської ради від </w:t>
      </w:r>
      <w:r w:rsidR="00AD5934" w:rsidRPr="00C7352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5934" w:rsidRPr="00C7352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D5934" w:rsidRPr="00C73528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р. № 3</w:t>
      </w:r>
      <w:r w:rsidR="00AD5934" w:rsidRPr="00C73528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інформацію начальника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архітектурно-будівельного контролю </w:t>
      </w:r>
      <w:proofErr w:type="spellStart"/>
      <w:r w:rsidR="00AD5934">
        <w:rPr>
          <w:rFonts w:ascii="Times New Roman" w:hAnsi="Times New Roman" w:cs="Times New Roman"/>
          <w:sz w:val="28"/>
          <w:szCs w:val="28"/>
          <w:lang w:val="uk-UA"/>
        </w:rPr>
        <w:t>Фронощука</w:t>
      </w:r>
      <w:proofErr w:type="spellEnd"/>
      <w:r w:rsidR="00AD5934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5934"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>державного архітектурно-будівельного контролю</w:t>
      </w:r>
      <w:r w:rsidR="007072BF" w:rsidRPr="00707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2BF">
        <w:rPr>
          <w:rFonts w:ascii="Times New Roman" w:hAnsi="Times New Roman" w:cs="Times New Roman"/>
          <w:sz w:val="28"/>
          <w:szCs w:val="28"/>
          <w:lang w:val="uk-UA"/>
        </w:rPr>
        <w:t>за 9 місяців 2021 року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>, виконавчий комітет Чопської міської ради</w:t>
      </w:r>
    </w:p>
    <w:p w:rsidR="009534E5" w:rsidRPr="00D335AD" w:rsidRDefault="009534E5" w:rsidP="00953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35AD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9534E5" w:rsidRPr="00D335AD" w:rsidRDefault="009534E5" w:rsidP="009534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34E5" w:rsidRPr="00D335AD" w:rsidRDefault="009534E5" w:rsidP="0095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</w:t>
      </w:r>
      <w:r w:rsidR="00AD5934"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5934"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архітектурно-будівельного контролю </w:t>
      </w:r>
      <w:proofErr w:type="spellStart"/>
      <w:r w:rsidR="00AD5934">
        <w:rPr>
          <w:rFonts w:ascii="Times New Roman" w:hAnsi="Times New Roman" w:cs="Times New Roman"/>
          <w:sz w:val="28"/>
          <w:szCs w:val="28"/>
          <w:lang w:val="uk-UA"/>
        </w:rPr>
        <w:t>Фронощука</w:t>
      </w:r>
      <w:proofErr w:type="spellEnd"/>
      <w:r w:rsidR="00AD5934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="00AD5934"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5934"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ідділу 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архітектурно-будівельного контролю </w:t>
      </w:r>
      <w:r w:rsidR="007072BF">
        <w:rPr>
          <w:rFonts w:ascii="Times New Roman" w:hAnsi="Times New Roman" w:cs="Times New Roman"/>
          <w:sz w:val="28"/>
          <w:szCs w:val="28"/>
          <w:lang w:val="uk-UA"/>
        </w:rPr>
        <w:t>за 9 місяців 2021 року</w:t>
      </w:r>
      <w:r w:rsidR="00AD59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5934" w:rsidRPr="00D33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35AD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9534E5" w:rsidRPr="00D335AD" w:rsidRDefault="009534E5" w:rsidP="009534E5">
      <w:pPr>
        <w:tabs>
          <w:tab w:val="right" w:pos="10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E5" w:rsidRPr="00D335AD" w:rsidRDefault="009534E5" w:rsidP="009534E5">
      <w:pPr>
        <w:tabs>
          <w:tab w:val="right" w:pos="10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E5" w:rsidRPr="00D335AD" w:rsidRDefault="009534E5" w:rsidP="009534E5">
      <w:pPr>
        <w:tabs>
          <w:tab w:val="right" w:pos="10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E5" w:rsidRPr="00D335AD" w:rsidRDefault="009534E5" w:rsidP="009534E5">
      <w:pPr>
        <w:tabs>
          <w:tab w:val="right" w:pos="10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E5" w:rsidRPr="00D335AD" w:rsidRDefault="009534E5" w:rsidP="009534E5">
      <w:pPr>
        <w:tabs>
          <w:tab w:val="right" w:pos="10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4E5" w:rsidRPr="00D335AD" w:rsidRDefault="009534E5" w:rsidP="009534E5">
      <w:pPr>
        <w:tabs>
          <w:tab w:val="right" w:pos="10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35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</w:t>
      </w:r>
      <w:r w:rsidR="007072B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 w:rsidRPr="00D335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</w:t>
      </w:r>
      <w:r w:rsidR="007072BF" w:rsidRPr="00D335A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САМАРДАК</w:t>
      </w:r>
    </w:p>
    <w:p w:rsidR="009534E5" w:rsidRPr="00D335AD" w:rsidRDefault="009534E5" w:rsidP="009534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34E5" w:rsidRPr="00D335AD" w:rsidRDefault="009534E5" w:rsidP="009534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34E5" w:rsidRPr="00D335AD" w:rsidRDefault="009534E5" w:rsidP="009534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534E5" w:rsidRPr="00D335AD" w:rsidRDefault="009534E5" w:rsidP="009534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C72EB" w:rsidRDefault="004C72EB">
      <w:pPr>
        <w:rPr>
          <w:lang w:val="uk-UA"/>
        </w:rPr>
      </w:pPr>
    </w:p>
    <w:p w:rsidR="00C73528" w:rsidRDefault="00C73528">
      <w:pPr>
        <w:rPr>
          <w:lang w:val="uk-UA"/>
        </w:rPr>
      </w:pPr>
    </w:p>
    <w:p w:rsidR="00C73528" w:rsidRDefault="00C73528">
      <w:pPr>
        <w:rPr>
          <w:lang w:val="uk-UA"/>
        </w:rPr>
      </w:pPr>
    </w:p>
    <w:p w:rsidR="00C73528" w:rsidRDefault="00C73528">
      <w:pPr>
        <w:rPr>
          <w:lang w:val="uk-UA"/>
        </w:rPr>
      </w:pPr>
    </w:p>
    <w:p w:rsidR="007072BF" w:rsidRDefault="00C73528" w:rsidP="00C7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Інформація </w:t>
      </w:r>
    </w:p>
    <w:p w:rsidR="007072BF" w:rsidRDefault="00C73528" w:rsidP="00C7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роботу відділу </w:t>
      </w:r>
      <w:r w:rsidRPr="00C73528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державного </w:t>
      </w:r>
      <w:proofErr w:type="spellStart"/>
      <w:r w:rsidRPr="00C73528">
        <w:rPr>
          <w:rFonts w:ascii="Times New Roman" w:eastAsia="Times New Roman" w:hAnsi="Times New Roman" w:cs="Times New Roman"/>
          <w:b/>
          <w:sz w:val="28"/>
          <w:szCs w:val="28"/>
        </w:rPr>
        <w:t>архітектурно-будівельного</w:t>
      </w:r>
      <w:proofErr w:type="spellEnd"/>
      <w:r w:rsidRPr="00C7352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3528" w:rsidRPr="00C73528" w:rsidRDefault="00C73528" w:rsidP="00C7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9 місяців 2021 року</w:t>
      </w:r>
    </w:p>
    <w:p w:rsidR="00C73528" w:rsidRPr="00C73528" w:rsidRDefault="00C73528" w:rsidP="00C735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bookmarkStart w:id="0" w:name="_GoBack"/>
      <w:bookmarkEnd w:id="0"/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повноважень відділом державного архітектурно-будівельного контролю </w:t>
      </w:r>
      <w:r w:rsidR="007072BF">
        <w:rPr>
          <w:rFonts w:ascii="Times New Roman" w:eastAsia="Times New Roman" w:hAnsi="Times New Roman" w:cs="Times New Roman"/>
          <w:sz w:val="28"/>
          <w:szCs w:val="28"/>
          <w:lang w:val="uk-UA"/>
        </w:rPr>
        <w:t>за 9 місяців 2021 року проведена наступна робота:</w:t>
      </w:r>
    </w:p>
    <w:p w:rsidR="00C73528" w:rsidRPr="00C73528" w:rsidRDefault="00C73528" w:rsidP="00C7352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Подано на реєстрацію в Єдиної </w:t>
      </w:r>
      <w:r w:rsidRPr="00C7352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uk-UA"/>
        </w:rPr>
        <w:t>державної електронної системи у сфері будівництва документів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</w:t>
      </w:r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>нулювання зазначених документів, а саме:</w:t>
      </w:r>
    </w:p>
    <w:p w:rsidR="00C73528" w:rsidRPr="001B5469" w:rsidRDefault="001B5469" w:rsidP="001B546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Повідомлення</w:t>
      </w:r>
      <w:r w:rsidRPr="001B54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73528" w:rsidRPr="001B54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поча</w:t>
      </w:r>
      <w:r w:rsidRPr="001B54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ток виконання будівельних робіт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- 8</w:t>
      </w:r>
      <w:r w:rsidRPr="001B546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дощової каналізації по вул. Загородній в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м.Чоп</w:t>
      </w:r>
      <w:proofErr w:type="spellEnd"/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каналізаційної мережі по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вул.Нова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м.Чоп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Майстерської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вул.Шкільної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частини тротуару по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вул.Квітовій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парна сторона (від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Берег до вул.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Майстерської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в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м.Чоп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            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Капітальний ремонт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внутрішньоквартирних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проїздів і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пішоходних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зон по вул. Йосипа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Бокшая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, 1 в м. Чоп (Коригування)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Амбулаторія загальної практики медицини в с.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Есень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Ужгородського району - будівництво </w:t>
      </w:r>
    </w:p>
    <w:p w:rsidR="00C73528" w:rsidRPr="00C73528" w:rsidRDefault="00C73528" w:rsidP="001B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Капітальний ремонт з улаштуванням твердого покриття вулиці Петефі в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Тисаашвань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73528" w:rsidRPr="00C73528" w:rsidRDefault="00C73528" w:rsidP="001B54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Капіт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альний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внутрішньоквартальних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проїздів і пішохі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дних зон по вул. Йосипа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Бокшая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, 3,5 в м. Чоп (Коригування)</w:t>
      </w:r>
    </w:p>
    <w:p w:rsidR="00C73528" w:rsidRPr="00C73528" w:rsidRDefault="00C73528" w:rsidP="001B54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Реко</w:t>
      </w:r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нструкція ДНЗ «Казка» в </w:t>
      </w:r>
      <w:r w:rsidR="007072BF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Чоп </w:t>
      </w:r>
      <w:r w:rsidR="007072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черга</w:t>
      </w:r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(коригування</w:t>
      </w:r>
      <w:r w:rsidRPr="00C735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B5469" w:rsidRPr="001B5469" w:rsidRDefault="001B5469" w:rsidP="00C7352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uk-UA"/>
        </w:rPr>
      </w:pPr>
    </w:p>
    <w:p w:rsidR="00C73528" w:rsidRPr="001B5469" w:rsidRDefault="00C73528" w:rsidP="00C7352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hyperlink r:id="rId7" w:history="1">
        <w:r w:rsidRPr="001B5469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val="uk-UA"/>
          </w:rPr>
          <w:t>Дозвіл на виконання будівельних робіт</w:t>
        </w:r>
      </w:hyperlink>
      <w:r w:rsidR="001B54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– 2: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ремонт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фасаду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та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приміщень будівлі Чопського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ЗЗСО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І-ІІІст.No1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м.Чоп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, вул.Шкільна,12.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Коригування.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Будівництво ділянок мережі водопостачання в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м.Чоп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, Закарпатської області, ІІ черга. Коригування.</w:t>
      </w:r>
    </w:p>
    <w:p w:rsidR="00C73528" w:rsidRPr="00C73528" w:rsidRDefault="00C73528" w:rsidP="00C735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C7352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                                                                                                     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Реєстрація декларації про готовність до експлуатації об’єкта</w:t>
      </w:r>
      <w:r w:rsidR="001B54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- 1</w:t>
      </w: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Будівництво ділянок мережі водопостачання в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м.Чоп</w:t>
      </w:r>
      <w:proofErr w:type="spellEnd"/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73528" w:rsidRP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35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Видача сертифіката про прийняття в експлуатацію закінчених будівництвом об’єктів</w:t>
      </w:r>
      <w:r w:rsidR="001B5469" w:rsidRPr="001B546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1: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73528" w:rsidRDefault="00C73528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«Будівництво водозабору на підземних свердловинах по вул. Миру, 8Д в місті Чоп» </w:t>
      </w:r>
    </w:p>
    <w:p w:rsidR="001B5469" w:rsidRPr="00C73528" w:rsidRDefault="001B5469" w:rsidP="00C7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73528" w:rsidRDefault="00C73528" w:rsidP="00C73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підготовки до проведення </w:t>
      </w:r>
      <w:r w:rsidR="001B5469" w:rsidRPr="00C735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поточного </w:t>
      </w:r>
      <w:r w:rsidRPr="00C735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ремонту дорожнього покриття вулиць, доріг та тротуарів населених пунктів Чопської міської територіальної громади с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пільно  з підрядником робіт та старостами </w:t>
      </w:r>
      <w:proofErr w:type="spellStart"/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округів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</w:t>
      </w:r>
      <w:r w:rsidRPr="00C735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обстеження вулиць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та дорожньої інфраструктури</w:t>
      </w:r>
      <w:r w:rsidRPr="00C735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населених пунктів Чопської міської територіальної громади. Складено відповідні дефектні акти.</w:t>
      </w:r>
    </w:p>
    <w:p w:rsidR="001B5469" w:rsidRPr="00C73528" w:rsidRDefault="001B5469" w:rsidP="00C73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73528" w:rsidRPr="00C73528" w:rsidRDefault="00C73528" w:rsidP="00C73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Calibri"/>
          <w:sz w:val="28"/>
          <w:szCs w:val="28"/>
          <w:lang w:val="uk-UA"/>
        </w:rPr>
        <w:t>Відділ бере участь в підготовці та проведенні засідань робочих груп з розробки Стратегічного плану розвитку Чопської міської територіальної громади.</w:t>
      </w:r>
    </w:p>
    <w:p w:rsidR="00C73528" w:rsidRPr="00C73528" w:rsidRDefault="00C73528" w:rsidP="00C73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Унаслідок призупинення у 2020 році дії постанови КМУ «Про порядок здійснення державного архітектурно-будівельного контролю», </w:t>
      </w:r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>на даний час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діє тимчасова заборона на здійснення архітектурно-будівельного контролю.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Наразі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законопроєкт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№5655 «Про внесення змін до деяких законодавчих актів України щодо реформування сфери містобудівної діяльності» знаходиться на розгляді у Верховній Раді.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передбачає лібералізацію процесу дозволів та оформлення будівництва, а також повну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диджиталізацію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взаємодії забудовника з дозвільними процесами. Також будуть розширені повноваження органів місцевого самоврядування у питанні контролю над процесом будівництва. </w:t>
      </w:r>
    </w:p>
    <w:p w:rsidR="00C73528" w:rsidRPr="00C73528" w:rsidRDefault="00C73528" w:rsidP="001B54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продовжує введення та адміністрування Адресного Реєстру </w:t>
      </w:r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>Чопської міської територіальної громади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B5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5469"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адмініструє запроваджений в Чопській міській раді програмний комплекс “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Погосподарський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облік для сільських, селищних та міських рад”. Організовано та проведено онлайн-навчання за участі </w:t>
      </w:r>
      <w:proofErr w:type="spellStart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громади, відділів архітектури та містобудування, земельних відносин та </w:t>
      </w:r>
      <w:r w:rsidR="00F10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ЦНАП. </w:t>
      </w:r>
      <w:r w:rsidR="00F101C2">
        <w:rPr>
          <w:rFonts w:ascii="Times New Roman" w:eastAsia="Times New Roman" w:hAnsi="Times New Roman" w:cs="Times New Roman"/>
          <w:sz w:val="28"/>
          <w:szCs w:val="28"/>
          <w:lang w:val="uk-UA"/>
        </w:rPr>
        <w:t>Наразі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проводиться </w:t>
      </w:r>
      <w:r w:rsidR="00F101C2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програмного ком</w:t>
      </w:r>
      <w:r w:rsidR="00F10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плексу на робочі місця </w:t>
      </w:r>
      <w:proofErr w:type="spellStart"/>
      <w:r w:rsidR="00F101C2">
        <w:rPr>
          <w:rFonts w:ascii="Times New Roman" w:eastAsia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F101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3528">
        <w:rPr>
          <w:rFonts w:ascii="Times New Roman" w:eastAsia="Times New Roman" w:hAnsi="Times New Roman" w:cs="Times New Roman"/>
          <w:sz w:val="28"/>
          <w:szCs w:val="28"/>
          <w:lang w:val="uk-UA"/>
        </w:rPr>
        <w:t>та їх навчання.</w:t>
      </w:r>
    </w:p>
    <w:p w:rsidR="00C73528" w:rsidRPr="00C73528" w:rsidRDefault="00F101C2" w:rsidP="00C73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  <w:r>
        <w:rPr>
          <w:rFonts w:ascii="Times New Roman" w:eastAsia="Times New Roman" w:hAnsi="Times New Roman" w:cs="Calibri"/>
          <w:sz w:val="28"/>
          <w:szCs w:val="28"/>
          <w:lang w:val="uk-UA"/>
        </w:rPr>
        <w:t>Протягом звітного періоду</w:t>
      </w:r>
      <w:r w:rsidR="00C73528" w:rsidRPr="00C73528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проводи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вся</w:t>
      </w:r>
      <w:r w:rsidR="00C73528" w:rsidRPr="00C73528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прийом громадян, розгляд письмових звернень, 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підготовка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val="uk-UA"/>
        </w:rPr>
        <w:t>проєетів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рішень до засідань міської ради та виконавчого комітету, систематично </w:t>
      </w:r>
      <w:r w:rsidR="00C73528" w:rsidRPr="00C73528">
        <w:rPr>
          <w:rFonts w:ascii="Times New Roman" w:eastAsia="Times New Roman" w:hAnsi="Times New Roman" w:cs="Calibri"/>
          <w:sz w:val="28"/>
          <w:szCs w:val="28"/>
          <w:lang w:val="uk-UA"/>
        </w:rPr>
        <w:t>о</w:t>
      </w:r>
      <w:r w:rsidR="00C73528" w:rsidRPr="00C73528"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  <w:t xml:space="preserve">працьовуються закони України та підзаконні нормативно-правові акти у сфері </w:t>
      </w:r>
      <w:r w:rsidR="00C73528" w:rsidRPr="00C73528">
        <w:rPr>
          <w:rFonts w:ascii="Times New Roman" w:eastAsia="Times New Roman" w:hAnsi="Times New Roman" w:cs="Calibri"/>
          <w:sz w:val="28"/>
          <w:szCs w:val="28"/>
          <w:lang w:val="uk-UA"/>
        </w:rPr>
        <w:t>архітектурно-будівельного контролю, державні будівельні норми.</w:t>
      </w:r>
    </w:p>
    <w:p w:rsidR="00C73528" w:rsidRPr="00C73528" w:rsidRDefault="00C73528" w:rsidP="00C735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uk-UA"/>
        </w:rPr>
      </w:pPr>
    </w:p>
    <w:p w:rsidR="00C73528" w:rsidRDefault="00C73528" w:rsidP="00C73528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F101C2" w:rsidRDefault="00F101C2" w:rsidP="00C73528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F101C2" w:rsidRPr="00C73528" w:rsidRDefault="00F101C2" w:rsidP="00C73528">
      <w:pPr>
        <w:widowControl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val="uk-UA"/>
        </w:rPr>
      </w:pPr>
    </w:p>
    <w:p w:rsidR="00C73528" w:rsidRPr="00C73528" w:rsidRDefault="00C73528" w:rsidP="00C735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35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відділу державного </w:t>
      </w:r>
    </w:p>
    <w:p w:rsidR="00C73528" w:rsidRPr="00C73528" w:rsidRDefault="00C73528" w:rsidP="00C7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35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архітектурно-будівельного конт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ролю                  Володимир ФРОНОЩУК</w:t>
      </w:r>
    </w:p>
    <w:p w:rsidR="00C73528" w:rsidRDefault="00C73528">
      <w:pPr>
        <w:rPr>
          <w:lang w:val="uk-UA"/>
        </w:rPr>
      </w:pPr>
    </w:p>
    <w:p w:rsidR="00C73528" w:rsidRPr="00C73528" w:rsidRDefault="00C73528">
      <w:pPr>
        <w:rPr>
          <w:lang w:val="uk-UA"/>
        </w:rPr>
      </w:pPr>
    </w:p>
    <w:sectPr w:rsidR="00C73528" w:rsidRPr="00C7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F747F"/>
    <w:multiLevelType w:val="hybridMultilevel"/>
    <w:tmpl w:val="D47E705E"/>
    <w:lvl w:ilvl="0" w:tplc="C66EE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951C2"/>
    <w:multiLevelType w:val="hybridMultilevel"/>
    <w:tmpl w:val="A87C50B0"/>
    <w:lvl w:ilvl="0" w:tplc="4BC67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E5"/>
    <w:rsid w:val="00067FAC"/>
    <w:rsid w:val="00083852"/>
    <w:rsid w:val="001359F9"/>
    <w:rsid w:val="001B5469"/>
    <w:rsid w:val="004C72EB"/>
    <w:rsid w:val="007072BF"/>
    <w:rsid w:val="008918AE"/>
    <w:rsid w:val="009534E5"/>
    <w:rsid w:val="00AD5934"/>
    <w:rsid w:val="00C73528"/>
    <w:rsid w:val="00CB652E"/>
    <w:rsid w:val="00F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34E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rsid w:val="009534E5"/>
    <w:rPr>
      <w:rFonts w:ascii="Calibri" w:eastAsia="Times New Roman" w:hAnsi="Calibri" w:cs="Calibri"/>
      <w:b/>
      <w:bCs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5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34E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99"/>
    <w:rsid w:val="009534E5"/>
    <w:rPr>
      <w:rFonts w:ascii="Calibri" w:eastAsia="Times New Roman" w:hAnsi="Calibri" w:cs="Calibri"/>
      <w:b/>
      <w:bCs/>
      <w:sz w:val="32"/>
      <w:szCs w:val="3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4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.diia.gov.ua/workflow/170d9ec0-15e7-11ec-acf2-f1c02d4fc6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Org3</cp:lastModifiedBy>
  <cp:revision>4</cp:revision>
  <cp:lastPrinted>2019-01-02T07:08:00Z</cp:lastPrinted>
  <dcterms:created xsi:type="dcterms:W3CDTF">2021-10-05T06:34:00Z</dcterms:created>
  <dcterms:modified xsi:type="dcterms:W3CDTF">2021-10-05T07:47:00Z</dcterms:modified>
</cp:coreProperties>
</file>