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32" w:rsidRDefault="003F4632" w:rsidP="003F4632">
      <w:pPr>
        <w:pStyle w:val="a5"/>
      </w:pPr>
      <w: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619125" cy="8001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632" w:rsidRDefault="003F4632" w:rsidP="003F4632">
      <w:pPr>
        <w:pStyle w:val="a5"/>
      </w:pPr>
      <w:r>
        <w:t>У К Р А Ї Н А</w:t>
      </w:r>
    </w:p>
    <w:p w:rsidR="003F4632" w:rsidRDefault="003F4632" w:rsidP="003F4632">
      <w:pPr>
        <w:pStyle w:val="a5"/>
      </w:pPr>
      <w:r>
        <w:t>ЧОПСЬКА  МІСЬКА  РАДА УЖГОРОДСЬКОГО РАЙОНУ</w:t>
      </w:r>
    </w:p>
    <w:p w:rsidR="003F4632" w:rsidRDefault="003F4632" w:rsidP="003F4632">
      <w:pPr>
        <w:pStyle w:val="a5"/>
      </w:pPr>
      <w:r>
        <w:t>ЗАКАРПАТСЬКОЇ ОБЛАСТІ</w:t>
      </w:r>
    </w:p>
    <w:p w:rsidR="003F4632" w:rsidRPr="00F23A59" w:rsidRDefault="003F4632" w:rsidP="003F4632">
      <w:pPr>
        <w:pStyle w:val="a5"/>
        <w:rPr>
          <w:szCs w:val="32"/>
        </w:rPr>
      </w:pPr>
      <w:r w:rsidRPr="00F23A59">
        <w:rPr>
          <w:szCs w:val="32"/>
        </w:rPr>
        <w:t>ВИКОНАВЧИЙ КОМІТЕТ</w:t>
      </w:r>
    </w:p>
    <w:p w:rsidR="003F4632" w:rsidRDefault="003F4632" w:rsidP="003F4632">
      <w:pPr>
        <w:pStyle w:val="a5"/>
        <w:rPr>
          <w:sz w:val="28"/>
        </w:rPr>
      </w:pPr>
    </w:p>
    <w:p w:rsidR="003F4632" w:rsidRDefault="003F4632" w:rsidP="003F4632">
      <w:pPr>
        <w:pStyle w:val="a5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3F4632" w:rsidRDefault="003F4632" w:rsidP="003F4632">
      <w:pPr>
        <w:pStyle w:val="a5"/>
        <w:jc w:val="left"/>
        <w:rPr>
          <w:sz w:val="16"/>
          <w:szCs w:val="16"/>
        </w:rPr>
      </w:pPr>
    </w:p>
    <w:p w:rsidR="003F4632" w:rsidRPr="003F756D" w:rsidRDefault="003F4632" w:rsidP="003F4632">
      <w:pPr>
        <w:jc w:val="both"/>
        <w:rPr>
          <w:b/>
          <w:bCs/>
          <w:sz w:val="32"/>
          <w:szCs w:val="32"/>
        </w:rPr>
      </w:pPr>
      <w:r w:rsidRPr="00527B72">
        <w:rPr>
          <w:bCs/>
        </w:rPr>
        <w:t>від</w:t>
      </w:r>
      <w:r w:rsidRPr="00540D15">
        <w:rPr>
          <w:b/>
          <w:bCs/>
        </w:rPr>
        <w:t xml:space="preserve"> </w:t>
      </w:r>
      <w:r>
        <w:rPr>
          <w:b/>
          <w:bCs/>
          <w:u w:val="single"/>
        </w:rPr>
        <w:t xml:space="preserve"> ______________</w:t>
      </w:r>
      <w:r w:rsidRPr="00540D15">
        <w:rPr>
          <w:b/>
          <w:bCs/>
          <w:u w:val="single"/>
        </w:rPr>
        <w:t xml:space="preserve">  202</w:t>
      </w:r>
      <w:r>
        <w:rPr>
          <w:b/>
          <w:bCs/>
          <w:u w:val="single"/>
        </w:rPr>
        <w:t>1</w:t>
      </w:r>
      <w:r>
        <w:rPr>
          <w:b/>
          <w:bCs/>
        </w:rPr>
        <w:t xml:space="preserve"> </w:t>
      </w:r>
      <w:r w:rsidRPr="00527B72">
        <w:rPr>
          <w:bCs/>
        </w:rPr>
        <w:t>року</w:t>
      </w:r>
      <w:r w:rsidR="00F25DFD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Pr="00936BE5">
        <w:rPr>
          <w:bCs/>
        </w:rPr>
        <w:t>№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___</w:t>
      </w:r>
      <w:r w:rsidRPr="003F756D">
        <w:rPr>
          <w:b/>
          <w:bCs/>
        </w:rPr>
        <w:t xml:space="preserve">                     ПРОЄКТ</w:t>
      </w:r>
      <w:r w:rsidRPr="003F756D">
        <w:rPr>
          <w:b/>
          <w:bCs/>
        </w:rPr>
        <w:tab/>
      </w:r>
      <w:r w:rsidRPr="003F756D"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szCs w:val="28"/>
        </w:rPr>
        <w:t xml:space="preserve">  </w:t>
      </w:r>
      <w:r w:rsidRPr="003F756D">
        <w:rPr>
          <w:szCs w:val="28"/>
        </w:rPr>
        <w:t>м. Чоп</w:t>
      </w:r>
    </w:p>
    <w:p w:rsidR="00EA355E" w:rsidRPr="00EA355E" w:rsidRDefault="00EA355E" w:rsidP="00EA355E">
      <w:pPr>
        <w:spacing w:line="360" w:lineRule="auto"/>
        <w:rPr>
          <w:b/>
          <w:sz w:val="24"/>
          <w:szCs w:val="24"/>
        </w:rPr>
      </w:pPr>
    </w:p>
    <w:p w:rsidR="00EA355E" w:rsidRPr="00C74BCA" w:rsidRDefault="00EA355E" w:rsidP="00EA355E">
      <w:pPr>
        <w:rPr>
          <w:b/>
          <w:szCs w:val="28"/>
        </w:rPr>
      </w:pPr>
      <w:r w:rsidRPr="00C74BCA">
        <w:rPr>
          <w:b/>
          <w:szCs w:val="28"/>
        </w:rPr>
        <w:t xml:space="preserve">Про здійснення повноважень у сфері </w:t>
      </w:r>
      <w:r w:rsidRPr="00C74BCA">
        <w:rPr>
          <w:b/>
          <w:szCs w:val="28"/>
        </w:rPr>
        <w:br/>
        <w:t>державної реєстрації актів цивільного стану</w:t>
      </w:r>
    </w:p>
    <w:p w:rsidR="00EA355E" w:rsidRPr="00C74BCA" w:rsidRDefault="00EA355E" w:rsidP="00EA355E">
      <w:pPr>
        <w:rPr>
          <w:szCs w:val="28"/>
        </w:rPr>
      </w:pPr>
    </w:p>
    <w:p w:rsidR="00EA355E" w:rsidRPr="00C74BCA" w:rsidRDefault="00EA355E" w:rsidP="00C74BCA">
      <w:pPr>
        <w:numPr>
          <w:ilvl w:val="12"/>
          <w:numId w:val="0"/>
        </w:numPr>
        <w:ind w:firstLine="851"/>
        <w:jc w:val="both"/>
        <w:rPr>
          <w:noProof/>
          <w:szCs w:val="28"/>
        </w:rPr>
      </w:pPr>
      <w:r w:rsidRPr="00C74BCA">
        <w:rPr>
          <w:szCs w:val="28"/>
        </w:rPr>
        <w:t xml:space="preserve">Відповідно до підпункту 5 пункту «б» частини 1 ст. 38 Закону України «Про місцеве самоврядування в Україні», статті 4 та частини 2 статті 6 Закону України «Про державну реєстрацію актів цивільного стану»,  пунктів 2.5, 3.2, 3.3, 3.6, 4.2.3, 4.3, 5.4, 5.5, 5.6 </w:t>
      </w:r>
      <w:bookmarkStart w:id="0" w:name="_Hlk67470781"/>
      <w:r w:rsidRPr="00C74BCA">
        <w:rPr>
          <w:szCs w:val="28"/>
        </w:rPr>
        <w:t>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зареєстрованого у Міністерстві юстиції України 02.11.2012 року за № 1845/22157</w:t>
      </w:r>
      <w:bookmarkEnd w:id="0"/>
      <w:r w:rsidRPr="00C74BCA">
        <w:rPr>
          <w:szCs w:val="28"/>
        </w:rPr>
        <w:t xml:space="preserve">, </w:t>
      </w:r>
      <w:r w:rsidR="00E86AD9" w:rsidRPr="00C74BCA">
        <w:rPr>
          <w:szCs w:val="28"/>
        </w:rPr>
        <w:t>виконавчий комітет Чопської міської ради</w:t>
      </w:r>
      <w:r w:rsidR="00A03370" w:rsidRPr="00C74BCA">
        <w:rPr>
          <w:noProof/>
          <w:szCs w:val="28"/>
        </w:rPr>
        <w:t xml:space="preserve"> </w:t>
      </w:r>
    </w:p>
    <w:p w:rsidR="00EA355E" w:rsidRPr="00C74BCA" w:rsidRDefault="00C74BCA" w:rsidP="00B91322">
      <w:pPr>
        <w:numPr>
          <w:ilvl w:val="12"/>
          <w:numId w:val="0"/>
        </w:numPr>
        <w:ind w:firstLine="709"/>
        <w:jc w:val="center"/>
        <w:rPr>
          <w:bCs/>
          <w:noProof/>
          <w:szCs w:val="28"/>
        </w:rPr>
      </w:pPr>
      <w:r w:rsidRPr="00C74BCA">
        <w:rPr>
          <w:bCs/>
          <w:noProof/>
          <w:szCs w:val="28"/>
        </w:rPr>
        <w:t>вирішив:</w:t>
      </w:r>
    </w:p>
    <w:p w:rsidR="00EA355E" w:rsidRPr="00C74BCA" w:rsidRDefault="00EA355E" w:rsidP="00EA355E">
      <w:pPr>
        <w:numPr>
          <w:ilvl w:val="12"/>
          <w:numId w:val="0"/>
        </w:numPr>
        <w:ind w:firstLine="709"/>
        <w:jc w:val="both"/>
        <w:rPr>
          <w:b/>
          <w:noProof/>
          <w:szCs w:val="28"/>
        </w:rPr>
      </w:pPr>
    </w:p>
    <w:p w:rsidR="00EA355E" w:rsidRPr="00C74BCA" w:rsidRDefault="00EA355E" w:rsidP="00EA355E">
      <w:pPr>
        <w:ind w:firstLine="720"/>
        <w:jc w:val="both"/>
        <w:rPr>
          <w:szCs w:val="28"/>
        </w:rPr>
      </w:pPr>
      <w:r w:rsidRPr="00C74BCA">
        <w:rPr>
          <w:szCs w:val="28"/>
        </w:rPr>
        <w:t>1. Покласти відповідальність за проведення 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вик</w:t>
      </w:r>
      <w:r w:rsidR="00B23FD8" w:rsidRPr="00C74BCA">
        <w:rPr>
          <w:szCs w:val="28"/>
        </w:rPr>
        <w:t>онавчому комітеті Чопської міської ради</w:t>
      </w:r>
      <w:r w:rsidRPr="00C74BCA">
        <w:rPr>
          <w:szCs w:val="28"/>
        </w:rPr>
        <w:t>:</w:t>
      </w:r>
    </w:p>
    <w:p w:rsidR="00EA355E" w:rsidRPr="00C74BCA" w:rsidRDefault="00E86AD9" w:rsidP="00E86AD9">
      <w:pPr>
        <w:ind w:firstLine="720"/>
        <w:jc w:val="both"/>
        <w:rPr>
          <w:szCs w:val="28"/>
        </w:rPr>
      </w:pPr>
      <w:r w:rsidRPr="00C74BCA">
        <w:rPr>
          <w:szCs w:val="28"/>
        </w:rPr>
        <w:t>для міста Чоп та населених пунктів</w:t>
      </w:r>
      <w:r w:rsidR="00EA355E" w:rsidRPr="00C74BCA">
        <w:rPr>
          <w:szCs w:val="28"/>
        </w:rPr>
        <w:t xml:space="preserve">  </w:t>
      </w:r>
      <w:proofErr w:type="spellStart"/>
      <w:r w:rsidRPr="00C74BCA">
        <w:rPr>
          <w:szCs w:val="28"/>
        </w:rPr>
        <w:t>Есень</w:t>
      </w:r>
      <w:proofErr w:type="spellEnd"/>
      <w:r w:rsidRPr="00C74BCA">
        <w:rPr>
          <w:szCs w:val="28"/>
        </w:rPr>
        <w:t xml:space="preserve">, Петрівка, </w:t>
      </w:r>
      <w:proofErr w:type="spellStart"/>
      <w:r w:rsidRPr="00C74BCA">
        <w:rPr>
          <w:szCs w:val="28"/>
        </w:rPr>
        <w:t>Соловка</w:t>
      </w:r>
      <w:proofErr w:type="spellEnd"/>
      <w:r w:rsidRPr="00C74BCA">
        <w:rPr>
          <w:szCs w:val="28"/>
        </w:rPr>
        <w:t xml:space="preserve">, </w:t>
      </w:r>
      <w:proofErr w:type="spellStart"/>
      <w:r w:rsidRPr="00C74BCA">
        <w:rPr>
          <w:szCs w:val="28"/>
        </w:rPr>
        <w:t>Соломоново</w:t>
      </w:r>
      <w:proofErr w:type="spellEnd"/>
      <w:r w:rsidRPr="00C74BCA">
        <w:rPr>
          <w:szCs w:val="28"/>
        </w:rPr>
        <w:t xml:space="preserve">, </w:t>
      </w:r>
      <w:proofErr w:type="spellStart"/>
      <w:r w:rsidRPr="00C74BCA">
        <w:rPr>
          <w:szCs w:val="28"/>
        </w:rPr>
        <w:t>Тисаашвань</w:t>
      </w:r>
      <w:proofErr w:type="spellEnd"/>
      <w:r w:rsidRPr="00C74BCA">
        <w:rPr>
          <w:szCs w:val="28"/>
        </w:rPr>
        <w:t xml:space="preserve">, </w:t>
      </w:r>
      <w:proofErr w:type="spellStart"/>
      <w:r w:rsidRPr="00C74BCA">
        <w:rPr>
          <w:szCs w:val="28"/>
        </w:rPr>
        <w:t>Тисауйфалу</w:t>
      </w:r>
      <w:proofErr w:type="spellEnd"/>
      <w:r w:rsidRPr="00C74BCA">
        <w:rPr>
          <w:szCs w:val="28"/>
        </w:rPr>
        <w:t>, Червоне – на головного спеціаліста Організаційного відділу апарату Чопської міської ради та її виконавчого комітету Варламову Олену Валентинівну.</w:t>
      </w:r>
    </w:p>
    <w:p w:rsidR="00EA355E" w:rsidRPr="00C74BCA" w:rsidRDefault="00B23FD8" w:rsidP="00EA355E">
      <w:pPr>
        <w:pStyle w:val="3"/>
        <w:rPr>
          <w:szCs w:val="28"/>
        </w:rPr>
      </w:pPr>
      <w:r w:rsidRPr="00C74BCA">
        <w:rPr>
          <w:szCs w:val="28"/>
        </w:rPr>
        <w:t xml:space="preserve"> 2. На головного спеціаліста Організаційного відділу апарату Чопської міської ради та її виконавчого комітету Варламову Олену Валентинівну</w:t>
      </w:r>
      <w:r w:rsidR="00EA355E" w:rsidRPr="00C74BCA">
        <w:rPr>
          <w:szCs w:val="28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подання у встановлені законодавством по</w:t>
      </w:r>
      <w:r w:rsidR="002124F4" w:rsidRPr="00C74BCA">
        <w:rPr>
          <w:szCs w:val="28"/>
        </w:rPr>
        <w:t>рядку і строки до Ужгородського відділу державної реєстрації актів цивільного стану</w:t>
      </w:r>
      <w:r w:rsidR="00D2349A" w:rsidRPr="00C74BCA">
        <w:rPr>
          <w:szCs w:val="28"/>
        </w:rPr>
        <w:t xml:space="preserve">  в Ужгород</w:t>
      </w:r>
      <w:r w:rsidR="002124F4" w:rsidRPr="00C74BCA">
        <w:rPr>
          <w:szCs w:val="28"/>
        </w:rPr>
        <w:t>ському районі Закарпатської області</w:t>
      </w:r>
      <w:r w:rsidR="00EA355E" w:rsidRPr="00C74BCA">
        <w:rPr>
          <w:szCs w:val="28"/>
        </w:rPr>
        <w:t xml:space="preserve"> </w:t>
      </w:r>
      <w:r w:rsidR="00D2349A" w:rsidRPr="00C74BCA">
        <w:rPr>
          <w:szCs w:val="28"/>
        </w:rPr>
        <w:t xml:space="preserve">Південно-Західного </w:t>
      </w:r>
      <w:r w:rsidR="00EA355E" w:rsidRPr="00C74BCA">
        <w:rPr>
          <w:szCs w:val="28"/>
        </w:rPr>
        <w:t xml:space="preserve">міжрегіонального управління </w:t>
      </w:r>
      <w:r w:rsidR="003F4632" w:rsidRPr="00C74BCA">
        <w:rPr>
          <w:szCs w:val="28"/>
        </w:rPr>
        <w:t xml:space="preserve">Міністерства </w:t>
      </w:r>
      <w:r w:rsidR="00EA355E" w:rsidRPr="00C74BCA">
        <w:rPr>
          <w:szCs w:val="28"/>
        </w:rPr>
        <w:t xml:space="preserve">юстиції </w:t>
      </w:r>
      <w:r w:rsidR="003F4632" w:rsidRPr="00C74BCA">
        <w:rPr>
          <w:szCs w:val="28"/>
        </w:rPr>
        <w:t xml:space="preserve">(м. Івано-Франківськ) </w:t>
      </w:r>
      <w:r w:rsidR="00EA355E" w:rsidRPr="00C74BCA">
        <w:rPr>
          <w:szCs w:val="28"/>
        </w:rPr>
        <w:t xml:space="preserve">звітів та відповідної інформації про державну реєстрацію актів цивільного стану та </w:t>
      </w:r>
      <w:r w:rsidR="00EA355E" w:rsidRPr="00C74BCA">
        <w:rPr>
          <w:szCs w:val="28"/>
        </w:rPr>
        <w:lastRenderedPageBreak/>
        <w:t>використання бланків свідоцтв про державну реєстрацію актів ци</w:t>
      </w:r>
      <w:r w:rsidR="002124F4" w:rsidRPr="00C74BCA">
        <w:rPr>
          <w:szCs w:val="28"/>
        </w:rPr>
        <w:t>вільного стану.</w:t>
      </w:r>
      <w:r w:rsidR="00EA355E" w:rsidRPr="00C74BCA">
        <w:rPr>
          <w:szCs w:val="28"/>
        </w:rPr>
        <w:t xml:space="preserve"> </w:t>
      </w:r>
    </w:p>
    <w:p w:rsidR="00EA355E" w:rsidRDefault="00D2349A" w:rsidP="00EA355E">
      <w:pPr>
        <w:ind w:firstLine="720"/>
        <w:jc w:val="both"/>
        <w:rPr>
          <w:szCs w:val="28"/>
        </w:rPr>
      </w:pPr>
      <w:r w:rsidRPr="00C74BCA">
        <w:rPr>
          <w:szCs w:val="28"/>
        </w:rPr>
        <w:t>3</w:t>
      </w:r>
      <w:r w:rsidR="00EA355E" w:rsidRPr="00C74BCA">
        <w:rPr>
          <w:szCs w:val="28"/>
        </w:rPr>
        <w:t xml:space="preserve">. На час тимчасової відсутності (хвороба, відпустка та інше) </w:t>
      </w:r>
      <w:r w:rsidRPr="00C74BCA">
        <w:rPr>
          <w:szCs w:val="28"/>
        </w:rPr>
        <w:t xml:space="preserve">головного спеціаліста Організаційного відділу апарату Чопської міської ради та її виконавчого комітету Варламову Олену Валентинівну </w:t>
      </w:r>
      <w:r w:rsidR="00EA355E" w:rsidRPr="00C74BCA">
        <w:rPr>
          <w:szCs w:val="28"/>
        </w:rPr>
        <w:t xml:space="preserve"> відповідальність за виконання повноважень та обов’язків, визначених пунктами 1 та 2 цього </w:t>
      </w:r>
      <w:r w:rsidRPr="00C74BCA">
        <w:rPr>
          <w:szCs w:val="28"/>
        </w:rPr>
        <w:t xml:space="preserve">рішення, покладається на начальника Організаційного відділу апарату Чопської міської ради та її </w:t>
      </w:r>
      <w:r w:rsidR="00EA355E" w:rsidRPr="00C74BCA">
        <w:rPr>
          <w:szCs w:val="28"/>
        </w:rPr>
        <w:t>виконавч</w:t>
      </w:r>
      <w:r w:rsidR="00C74BCA">
        <w:rPr>
          <w:szCs w:val="28"/>
        </w:rPr>
        <w:t>ого комітету</w:t>
      </w:r>
      <w:r w:rsidRPr="00C74BCA">
        <w:rPr>
          <w:szCs w:val="28"/>
        </w:rPr>
        <w:t xml:space="preserve"> </w:t>
      </w:r>
      <w:proofErr w:type="spellStart"/>
      <w:r w:rsidRPr="00C74BCA">
        <w:rPr>
          <w:szCs w:val="28"/>
        </w:rPr>
        <w:t>Захарчук</w:t>
      </w:r>
      <w:proofErr w:type="spellEnd"/>
      <w:r w:rsidRPr="00C74BCA">
        <w:rPr>
          <w:szCs w:val="28"/>
        </w:rPr>
        <w:t xml:space="preserve"> Вікторію Сергіївну</w:t>
      </w:r>
      <w:r w:rsidR="00EA355E" w:rsidRPr="00C74BCA">
        <w:rPr>
          <w:szCs w:val="28"/>
        </w:rPr>
        <w:t>.</w:t>
      </w:r>
    </w:p>
    <w:p w:rsidR="00B6236F" w:rsidRPr="00844DE9" w:rsidRDefault="00B6236F" w:rsidP="00844DE9">
      <w:pPr>
        <w:ind w:firstLine="708"/>
        <w:jc w:val="both"/>
      </w:pPr>
      <w:r>
        <w:rPr>
          <w:szCs w:val="28"/>
        </w:rPr>
        <w:t xml:space="preserve">4. Вважати таким, що втратило чинність рішення виконавчого комітету Чопської міської ради від 18.02.2021 року № 75 «Про </w:t>
      </w:r>
      <w:r w:rsidR="00844DE9">
        <w:t>покладення обов’язків щодо здійснення державної реєстрації актів цивільного стану та відповідальності за ведення, облік, зберігання та витрачання бланків свідоцтв про державну реєстрацію актів цивільного стану у виконавчому комітеті Чопської міської ради».</w:t>
      </w:r>
    </w:p>
    <w:p w:rsidR="003F4632" w:rsidRPr="00C74BCA" w:rsidRDefault="00B6236F" w:rsidP="003F4632">
      <w:pPr>
        <w:ind w:firstLine="720"/>
        <w:jc w:val="both"/>
        <w:rPr>
          <w:szCs w:val="28"/>
        </w:rPr>
      </w:pPr>
      <w:bookmarkStart w:id="1" w:name="_GoBack"/>
      <w:bookmarkEnd w:id="1"/>
      <w:r>
        <w:rPr>
          <w:szCs w:val="28"/>
        </w:rPr>
        <w:t>5</w:t>
      </w:r>
      <w:r w:rsidR="00EA355E" w:rsidRPr="00C74BCA">
        <w:rPr>
          <w:szCs w:val="28"/>
        </w:rPr>
        <w:t>. Контроль за виконання</w:t>
      </w:r>
      <w:r w:rsidR="003F4632" w:rsidRPr="00C74BCA">
        <w:rPr>
          <w:szCs w:val="28"/>
        </w:rPr>
        <w:t>м цього рішення покласти на міського голову</w:t>
      </w:r>
      <w:r w:rsidR="00EA355E" w:rsidRPr="00C74BCA">
        <w:rPr>
          <w:szCs w:val="28"/>
        </w:rPr>
        <w:t>.</w:t>
      </w:r>
      <w:bookmarkStart w:id="2" w:name="_Hlk66194244"/>
    </w:p>
    <w:p w:rsidR="003F4632" w:rsidRPr="00C74BCA" w:rsidRDefault="003F4632" w:rsidP="00C74BCA">
      <w:pPr>
        <w:jc w:val="both"/>
        <w:rPr>
          <w:szCs w:val="28"/>
        </w:rPr>
      </w:pPr>
    </w:p>
    <w:p w:rsidR="00C74BCA" w:rsidRDefault="00C74BCA" w:rsidP="00C74BCA">
      <w:pPr>
        <w:jc w:val="both"/>
        <w:rPr>
          <w:szCs w:val="28"/>
        </w:rPr>
      </w:pPr>
    </w:p>
    <w:p w:rsidR="00844DE9" w:rsidRDefault="00844DE9" w:rsidP="00C74BCA">
      <w:pPr>
        <w:jc w:val="both"/>
        <w:rPr>
          <w:szCs w:val="28"/>
        </w:rPr>
      </w:pPr>
    </w:p>
    <w:p w:rsidR="00EA355E" w:rsidRPr="00C74BCA" w:rsidRDefault="007042AD" w:rsidP="00844DE9">
      <w:pPr>
        <w:jc w:val="both"/>
        <w:rPr>
          <w:szCs w:val="28"/>
        </w:rPr>
      </w:pPr>
      <w:r w:rsidRPr="00C74BCA">
        <w:rPr>
          <w:szCs w:val="28"/>
        </w:rPr>
        <w:t xml:space="preserve">Міський голова                        </w:t>
      </w:r>
      <w:r w:rsidR="00C74BCA">
        <w:rPr>
          <w:szCs w:val="28"/>
        </w:rPr>
        <w:t xml:space="preserve">                              </w:t>
      </w:r>
      <w:r w:rsidRPr="00C74BCA">
        <w:rPr>
          <w:szCs w:val="28"/>
        </w:rPr>
        <w:t xml:space="preserve"> </w:t>
      </w:r>
      <w:r w:rsidR="00844DE9">
        <w:rPr>
          <w:szCs w:val="28"/>
        </w:rPr>
        <w:tab/>
      </w:r>
      <w:r w:rsidR="00844DE9">
        <w:rPr>
          <w:szCs w:val="28"/>
        </w:rPr>
        <w:tab/>
      </w:r>
      <w:r w:rsidRPr="00C74BCA">
        <w:rPr>
          <w:szCs w:val="28"/>
        </w:rPr>
        <w:t>В</w:t>
      </w:r>
      <w:r w:rsidR="007F7DA0">
        <w:rPr>
          <w:szCs w:val="28"/>
        </w:rPr>
        <w:t>.</w:t>
      </w:r>
      <w:r w:rsidRPr="00C74BCA">
        <w:rPr>
          <w:szCs w:val="28"/>
        </w:rPr>
        <w:t>САМАРДА</w:t>
      </w:r>
      <w:bookmarkEnd w:id="2"/>
      <w:r w:rsidR="003F4632" w:rsidRPr="00C74BCA">
        <w:rPr>
          <w:szCs w:val="28"/>
        </w:rPr>
        <w:t>К</w:t>
      </w:r>
    </w:p>
    <w:p w:rsidR="00AE6425" w:rsidRPr="00EA355E" w:rsidRDefault="00B91322"/>
    <w:sectPr w:rsidR="00AE6425" w:rsidRPr="00EA355E" w:rsidSect="00C53652">
      <w:pgSz w:w="11906" w:h="16838"/>
      <w:pgMar w:top="850" w:right="850" w:bottom="850" w:left="1417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55E"/>
    <w:rsid w:val="00170B56"/>
    <w:rsid w:val="002124F4"/>
    <w:rsid w:val="003F4632"/>
    <w:rsid w:val="00421ABB"/>
    <w:rsid w:val="007042AD"/>
    <w:rsid w:val="007F7DA0"/>
    <w:rsid w:val="00844DE9"/>
    <w:rsid w:val="00A03370"/>
    <w:rsid w:val="00B23FD8"/>
    <w:rsid w:val="00B6236F"/>
    <w:rsid w:val="00B91322"/>
    <w:rsid w:val="00C74BCA"/>
    <w:rsid w:val="00D2349A"/>
    <w:rsid w:val="00E86AD9"/>
    <w:rsid w:val="00EA355E"/>
    <w:rsid w:val="00F03AA8"/>
    <w:rsid w:val="00F2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EA355E"/>
    <w:pPr>
      <w:ind w:firstLine="720"/>
      <w:jc w:val="both"/>
    </w:pPr>
    <w:rPr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A355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EA35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A355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Title"/>
    <w:basedOn w:val="a"/>
    <w:link w:val="a6"/>
    <w:qFormat/>
    <w:rsid w:val="003F4632"/>
    <w:pPr>
      <w:jc w:val="center"/>
    </w:pPr>
    <w:rPr>
      <w:b/>
      <w:bCs/>
      <w:sz w:val="32"/>
      <w:szCs w:val="24"/>
      <w:lang/>
    </w:rPr>
  </w:style>
  <w:style w:type="character" w:customStyle="1" w:styleId="a6">
    <w:name w:val="Название Знак"/>
    <w:basedOn w:val="a0"/>
    <w:link w:val="a5"/>
    <w:rsid w:val="003F463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F4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632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EA355E"/>
    <w:pPr>
      <w:ind w:firstLine="720"/>
      <w:jc w:val="both"/>
    </w:pPr>
    <w:rPr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A355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EA35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A355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Title"/>
    <w:basedOn w:val="a"/>
    <w:link w:val="a6"/>
    <w:qFormat/>
    <w:rsid w:val="003F4632"/>
    <w:pPr>
      <w:jc w:val="center"/>
    </w:pPr>
    <w:rPr>
      <w:b/>
      <w:bCs/>
      <w:sz w:val="32"/>
      <w:szCs w:val="24"/>
      <w:lang w:eastAsia="x-none"/>
    </w:rPr>
  </w:style>
  <w:style w:type="character" w:customStyle="1" w:styleId="a6">
    <w:name w:val="Название Знак"/>
    <w:basedOn w:val="a0"/>
    <w:link w:val="a5"/>
    <w:rsid w:val="003F4632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F4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63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4730-9D71-42F5-8F47-5275C849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</cp:lastModifiedBy>
  <cp:revision>8</cp:revision>
  <cp:lastPrinted>2021-06-09T13:57:00Z</cp:lastPrinted>
  <dcterms:created xsi:type="dcterms:W3CDTF">2021-04-26T15:24:00Z</dcterms:created>
  <dcterms:modified xsi:type="dcterms:W3CDTF">2021-06-09T14:09:00Z</dcterms:modified>
</cp:coreProperties>
</file>