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9D" w:rsidRPr="00F747AA" w:rsidRDefault="0012119D" w:rsidP="007D6BBC">
      <w:pPr>
        <w:spacing w:line="276" w:lineRule="auto"/>
        <w:contextualSpacing/>
        <w:jc w:val="center"/>
      </w:pPr>
      <w:r w:rsidRPr="00F747AA">
        <w:rPr>
          <w:sz w:val="28"/>
          <w:szCs w:val="28"/>
        </w:rPr>
        <w:drawing>
          <wp:inline distT="0" distB="0" distL="0" distR="0">
            <wp:extent cx="704850" cy="80010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19D" w:rsidRPr="00F747AA" w:rsidRDefault="0012119D" w:rsidP="007D6BBC">
      <w:pPr>
        <w:pStyle w:val="a3"/>
        <w:tabs>
          <w:tab w:val="left" w:pos="2925"/>
          <w:tab w:val="center" w:pos="4819"/>
        </w:tabs>
        <w:spacing w:line="276" w:lineRule="auto"/>
        <w:contextualSpacing/>
        <w:rPr>
          <w:b w:val="0"/>
          <w:bCs w:val="0"/>
          <w:szCs w:val="32"/>
        </w:rPr>
      </w:pPr>
      <w:r w:rsidRPr="00F747AA">
        <w:rPr>
          <w:b w:val="0"/>
          <w:bCs w:val="0"/>
          <w:szCs w:val="32"/>
        </w:rPr>
        <w:t>У К Р А Ї Н А</w:t>
      </w:r>
    </w:p>
    <w:p w:rsidR="0012119D" w:rsidRPr="00F747AA" w:rsidRDefault="0012119D" w:rsidP="007D6BBC">
      <w:pPr>
        <w:pStyle w:val="a3"/>
        <w:spacing w:line="276" w:lineRule="auto"/>
        <w:contextualSpacing/>
        <w:rPr>
          <w:b w:val="0"/>
          <w:bCs w:val="0"/>
          <w:szCs w:val="32"/>
        </w:rPr>
      </w:pPr>
      <w:r w:rsidRPr="00F747AA">
        <w:rPr>
          <w:b w:val="0"/>
          <w:bCs w:val="0"/>
          <w:szCs w:val="32"/>
        </w:rPr>
        <w:t xml:space="preserve">ЧОПСЬКА МІСЬКА РАДА </w:t>
      </w:r>
      <w:r w:rsidR="00455DF6" w:rsidRPr="00F747AA">
        <w:rPr>
          <w:b w:val="0"/>
          <w:bCs w:val="0"/>
          <w:szCs w:val="32"/>
        </w:rPr>
        <w:t xml:space="preserve">УЖГОРОДСЬКОГО РАЙОНУ </w:t>
      </w:r>
      <w:r w:rsidRPr="00F747AA">
        <w:rPr>
          <w:b w:val="0"/>
          <w:bCs w:val="0"/>
          <w:szCs w:val="32"/>
        </w:rPr>
        <w:t>ЗАКАРПАТСЬКОЇ ОБЛАСТІ</w:t>
      </w:r>
    </w:p>
    <w:p w:rsidR="0012119D" w:rsidRPr="00F747AA" w:rsidRDefault="0012119D" w:rsidP="007D6BBC">
      <w:pPr>
        <w:pStyle w:val="a3"/>
        <w:spacing w:line="276" w:lineRule="auto"/>
        <w:contextualSpacing/>
        <w:rPr>
          <w:b w:val="0"/>
          <w:bCs w:val="0"/>
          <w:szCs w:val="32"/>
        </w:rPr>
      </w:pPr>
      <w:r w:rsidRPr="00F747AA">
        <w:rPr>
          <w:b w:val="0"/>
          <w:bCs w:val="0"/>
          <w:szCs w:val="32"/>
        </w:rPr>
        <w:t>ВИКОНАВЧИЙ  КОМІТЕТ</w:t>
      </w:r>
    </w:p>
    <w:p w:rsidR="0012119D" w:rsidRPr="00F747AA" w:rsidRDefault="0012119D" w:rsidP="007D6BBC">
      <w:pPr>
        <w:pStyle w:val="a3"/>
        <w:spacing w:line="276" w:lineRule="auto"/>
        <w:contextualSpacing/>
        <w:rPr>
          <w:b w:val="0"/>
          <w:bCs w:val="0"/>
          <w:szCs w:val="32"/>
        </w:rPr>
      </w:pPr>
      <w:r w:rsidRPr="00F747AA">
        <w:rPr>
          <w:b w:val="0"/>
          <w:bCs w:val="0"/>
          <w:szCs w:val="32"/>
        </w:rPr>
        <w:t xml:space="preserve">Р І Ш Е Н </w:t>
      </w:r>
      <w:proofErr w:type="spellStart"/>
      <w:r w:rsidRPr="00F747AA">
        <w:rPr>
          <w:b w:val="0"/>
          <w:bCs w:val="0"/>
          <w:szCs w:val="32"/>
        </w:rPr>
        <w:t>Н</w:t>
      </w:r>
      <w:proofErr w:type="spellEnd"/>
      <w:r w:rsidRPr="00F747AA">
        <w:rPr>
          <w:b w:val="0"/>
          <w:bCs w:val="0"/>
          <w:szCs w:val="32"/>
        </w:rPr>
        <w:t xml:space="preserve"> Я</w:t>
      </w:r>
    </w:p>
    <w:p w:rsidR="0012119D" w:rsidRPr="00F747AA" w:rsidRDefault="0012119D" w:rsidP="007D6BBC">
      <w:pPr>
        <w:pStyle w:val="a3"/>
        <w:spacing w:line="276" w:lineRule="auto"/>
        <w:contextualSpacing/>
        <w:rPr>
          <w:b w:val="0"/>
          <w:bCs w:val="0"/>
          <w:sz w:val="28"/>
          <w:szCs w:val="28"/>
        </w:rPr>
      </w:pPr>
    </w:p>
    <w:p w:rsidR="0012119D" w:rsidRPr="00F747AA" w:rsidRDefault="0012119D" w:rsidP="007D6BBC">
      <w:pPr>
        <w:pStyle w:val="a3"/>
        <w:spacing w:line="276" w:lineRule="auto"/>
        <w:contextualSpacing/>
        <w:jc w:val="both"/>
        <w:rPr>
          <w:b w:val="0"/>
          <w:bCs w:val="0"/>
          <w:sz w:val="28"/>
          <w:u w:val="single"/>
        </w:rPr>
      </w:pPr>
      <w:r w:rsidRPr="00F747AA">
        <w:rPr>
          <w:b w:val="0"/>
          <w:bCs w:val="0"/>
          <w:sz w:val="28"/>
        </w:rPr>
        <w:t xml:space="preserve">від </w:t>
      </w:r>
      <w:r w:rsidR="007D6BBC" w:rsidRPr="00F747AA">
        <w:rPr>
          <w:bCs w:val="0"/>
          <w:sz w:val="28"/>
          <w:u w:val="single"/>
        </w:rPr>
        <w:t>___________</w:t>
      </w:r>
      <w:r w:rsidR="00455DF6" w:rsidRPr="00F747AA">
        <w:rPr>
          <w:bCs w:val="0"/>
          <w:sz w:val="28"/>
          <w:u w:val="single"/>
        </w:rPr>
        <w:t xml:space="preserve">2021 </w:t>
      </w:r>
      <w:r w:rsidRPr="00F747AA">
        <w:rPr>
          <w:b w:val="0"/>
          <w:bCs w:val="0"/>
          <w:sz w:val="28"/>
        </w:rPr>
        <w:t xml:space="preserve"> року                №</w:t>
      </w:r>
      <w:r w:rsidR="007D6BBC" w:rsidRPr="00F747AA">
        <w:rPr>
          <w:bCs w:val="0"/>
          <w:sz w:val="28"/>
          <w:u w:val="single"/>
        </w:rPr>
        <w:t>__</w:t>
      </w:r>
      <w:r w:rsidRPr="00F747AA">
        <w:rPr>
          <w:b w:val="0"/>
          <w:bCs w:val="0"/>
          <w:sz w:val="28"/>
        </w:rPr>
        <w:tab/>
      </w:r>
      <w:r w:rsidRPr="00F747AA">
        <w:rPr>
          <w:b w:val="0"/>
          <w:bCs w:val="0"/>
          <w:sz w:val="28"/>
        </w:rPr>
        <w:tab/>
      </w:r>
      <w:r w:rsidRPr="00F747AA">
        <w:rPr>
          <w:b w:val="0"/>
          <w:bCs w:val="0"/>
          <w:sz w:val="28"/>
        </w:rPr>
        <w:tab/>
      </w:r>
      <w:r w:rsidR="006352CC" w:rsidRPr="00F747AA">
        <w:rPr>
          <w:b w:val="0"/>
          <w:bCs w:val="0"/>
          <w:sz w:val="28"/>
        </w:rPr>
        <w:t>ПРОЕКТ</w:t>
      </w:r>
      <w:r w:rsidRPr="00F747AA">
        <w:rPr>
          <w:bCs w:val="0"/>
          <w:sz w:val="28"/>
        </w:rPr>
        <w:tab/>
      </w:r>
      <w:r w:rsidRPr="00F747AA">
        <w:rPr>
          <w:bCs w:val="0"/>
          <w:sz w:val="28"/>
        </w:rPr>
        <w:tab/>
      </w:r>
    </w:p>
    <w:p w:rsidR="0012119D" w:rsidRPr="00F747AA" w:rsidRDefault="0012119D" w:rsidP="007D6BBC">
      <w:pPr>
        <w:pStyle w:val="a3"/>
        <w:spacing w:line="276" w:lineRule="auto"/>
        <w:contextualSpacing/>
        <w:jc w:val="left"/>
        <w:rPr>
          <w:b w:val="0"/>
          <w:bCs w:val="0"/>
          <w:sz w:val="28"/>
        </w:rPr>
      </w:pPr>
      <w:r w:rsidRPr="00F747AA">
        <w:rPr>
          <w:b w:val="0"/>
          <w:bCs w:val="0"/>
          <w:sz w:val="28"/>
        </w:rPr>
        <w:t xml:space="preserve">             м. Чоп</w:t>
      </w:r>
    </w:p>
    <w:p w:rsidR="0012119D" w:rsidRPr="00F747AA" w:rsidRDefault="0012119D" w:rsidP="007D6BBC">
      <w:pPr>
        <w:tabs>
          <w:tab w:val="left" w:pos="960"/>
        </w:tabs>
        <w:spacing w:line="276" w:lineRule="auto"/>
        <w:contextualSpacing/>
        <w:rPr>
          <w:sz w:val="28"/>
          <w:szCs w:val="28"/>
        </w:rPr>
      </w:pPr>
    </w:p>
    <w:p w:rsidR="0012119D" w:rsidRPr="00F747AA" w:rsidRDefault="0012119D" w:rsidP="007D6BBC">
      <w:pPr>
        <w:spacing w:line="276" w:lineRule="auto"/>
        <w:contextualSpacing/>
        <w:rPr>
          <w:b/>
          <w:i/>
          <w:sz w:val="28"/>
          <w:szCs w:val="28"/>
        </w:rPr>
      </w:pPr>
      <w:r w:rsidRPr="00F747AA">
        <w:rPr>
          <w:b/>
          <w:i/>
          <w:sz w:val="28"/>
          <w:szCs w:val="28"/>
        </w:rPr>
        <w:t xml:space="preserve">Про роботу </w:t>
      </w:r>
      <w:r w:rsidR="00455DF6" w:rsidRPr="00F747AA">
        <w:rPr>
          <w:b/>
          <w:i/>
          <w:sz w:val="28"/>
          <w:szCs w:val="28"/>
        </w:rPr>
        <w:t>Управління Центр</w:t>
      </w:r>
      <w:r w:rsidR="00F747AA" w:rsidRPr="00F747AA">
        <w:rPr>
          <w:b/>
          <w:i/>
          <w:sz w:val="28"/>
          <w:szCs w:val="28"/>
        </w:rPr>
        <w:t xml:space="preserve"> </w:t>
      </w:r>
      <w:r w:rsidRPr="00F747AA">
        <w:rPr>
          <w:b/>
          <w:i/>
          <w:sz w:val="28"/>
          <w:szCs w:val="28"/>
        </w:rPr>
        <w:t>надання</w:t>
      </w:r>
    </w:p>
    <w:p w:rsidR="0012119D" w:rsidRPr="00F747AA" w:rsidRDefault="0012119D" w:rsidP="007D6BBC">
      <w:pPr>
        <w:spacing w:line="276" w:lineRule="auto"/>
        <w:contextualSpacing/>
        <w:rPr>
          <w:b/>
          <w:i/>
          <w:sz w:val="28"/>
          <w:szCs w:val="28"/>
        </w:rPr>
      </w:pPr>
      <w:r w:rsidRPr="00F747AA">
        <w:rPr>
          <w:b/>
          <w:i/>
          <w:sz w:val="28"/>
          <w:szCs w:val="28"/>
        </w:rPr>
        <w:t xml:space="preserve">адміністративних послуг  </w:t>
      </w:r>
    </w:p>
    <w:p w:rsidR="0012119D" w:rsidRPr="00F747AA" w:rsidRDefault="00455DF6" w:rsidP="007D6BBC">
      <w:pPr>
        <w:spacing w:line="276" w:lineRule="auto"/>
        <w:contextualSpacing/>
        <w:rPr>
          <w:b/>
          <w:i/>
          <w:sz w:val="28"/>
          <w:szCs w:val="28"/>
        </w:rPr>
      </w:pPr>
      <w:r w:rsidRPr="00F747AA">
        <w:rPr>
          <w:b/>
          <w:i/>
          <w:sz w:val="28"/>
          <w:szCs w:val="28"/>
        </w:rPr>
        <w:t>протягом 2020</w:t>
      </w:r>
      <w:r w:rsidR="0012119D" w:rsidRPr="00F747AA">
        <w:rPr>
          <w:b/>
          <w:i/>
          <w:sz w:val="28"/>
          <w:szCs w:val="28"/>
        </w:rPr>
        <w:t xml:space="preserve">  року</w:t>
      </w:r>
    </w:p>
    <w:p w:rsidR="0012119D" w:rsidRPr="00F747AA" w:rsidRDefault="0012119D" w:rsidP="007D6BBC">
      <w:pPr>
        <w:spacing w:line="276" w:lineRule="auto"/>
        <w:contextualSpacing/>
        <w:rPr>
          <w:b/>
          <w:i/>
          <w:sz w:val="28"/>
          <w:szCs w:val="28"/>
        </w:rPr>
      </w:pPr>
    </w:p>
    <w:p w:rsidR="0012119D" w:rsidRPr="00F747AA" w:rsidRDefault="0012119D" w:rsidP="007D6BBC">
      <w:pPr>
        <w:spacing w:line="276" w:lineRule="auto"/>
        <w:contextualSpacing/>
        <w:rPr>
          <w:b/>
          <w:i/>
          <w:sz w:val="28"/>
          <w:szCs w:val="28"/>
        </w:rPr>
      </w:pPr>
    </w:p>
    <w:p w:rsidR="0012119D" w:rsidRPr="00F747AA" w:rsidRDefault="0012119D" w:rsidP="007D6BBC">
      <w:pPr>
        <w:spacing w:line="276" w:lineRule="auto"/>
        <w:contextualSpacing/>
        <w:jc w:val="both"/>
        <w:rPr>
          <w:sz w:val="28"/>
          <w:szCs w:val="28"/>
        </w:rPr>
      </w:pPr>
      <w:r w:rsidRPr="00F747AA">
        <w:rPr>
          <w:sz w:val="28"/>
          <w:szCs w:val="28"/>
        </w:rPr>
        <w:tab/>
        <w:t xml:space="preserve">Відповідно до ст.52 Закону України </w:t>
      </w:r>
      <w:proofErr w:type="spellStart"/>
      <w:r w:rsidRPr="00F747AA">
        <w:rPr>
          <w:sz w:val="28"/>
          <w:szCs w:val="28"/>
        </w:rPr>
        <w:t>„Про</w:t>
      </w:r>
      <w:proofErr w:type="spellEnd"/>
      <w:r w:rsidRPr="00F747AA">
        <w:rPr>
          <w:sz w:val="28"/>
          <w:szCs w:val="28"/>
        </w:rPr>
        <w:t xml:space="preserve"> міс</w:t>
      </w:r>
      <w:r w:rsidR="007D6BBC" w:rsidRPr="00F747AA">
        <w:rPr>
          <w:sz w:val="28"/>
          <w:szCs w:val="28"/>
        </w:rPr>
        <w:t xml:space="preserve">цеве самоврядування в </w:t>
      </w:r>
      <w:proofErr w:type="spellStart"/>
      <w:r w:rsidR="007D6BBC" w:rsidRPr="00F747AA">
        <w:rPr>
          <w:sz w:val="28"/>
          <w:szCs w:val="28"/>
        </w:rPr>
        <w:t>Україні”</w:t>
      </w:r>
      <w:proofErr w:type="spellEnd"/>
      <w:r w:rsidR="007D6BBC" w:rsidRPr="00F747AA">
        <w:rPr>
          <w:sz w:val="28"/>
          <w:szCs w:val="28"/>
        </w:rPr>
        <w:t xml:space="preserve">, </w:t>
      </w:r>
      <w:r w:rsidR="00F747AA" w:rsidRPr="00F747AA">
        <w:rPr>
          <w:sz w:val="28"/>
          <w:szCs w:val="28"/>
        </w:rPr>
        <w:t xml:space="preserve">плану роботи виконавчого комітету Чопської міської ради Закарпатської області на І квартал 2021 року, затвердженого рішенням Виконавчого комітету Чопської міської ради від 18.12.2020р. № 281, </w:t>
      </w:r>
      <w:r w:rsidRPr="00F747AA">
        <w:rPr>
          <w:sz w:val="28"/>
          <w:szCs w:val="28"/>
        </w:rPr>
        <w:t xml:space="preserve">заслухавши інформацію </w:t>
      </w:r>
      <w:r w:rsidR="00455DF6" w:rsidRPr="00F747AA">
        <w:rPr>
          <w:sz w:val="28"/>
          <w:szCs w:val="28"/>
        </w:rPr>
        <w:t>в. о. начальника Управління</w:t>
      </w:r>
      <w:r w:rsidR="00F747AA" w:rsidRPr="00F747AA">
        <w:rPr>
          <w:sz w:val="28"/>
          <w:szCs w:val="28"/>
        </w:rPr>
        <w:t xml:space="preserve"> </w:t>
      </w:r>
      <w:r w:rsidR="00455DF6" w:rsidRPr="00F747AA">
        <w:rPr>
          <w:sz w:val="28"/>
          <w:szCs w:val="28"/>
        </w:rPr>
        <w:t xml:space="preserve">Центр </w:t>
      </w:r>
      <w:r w:rsidRPr="00F747AA">
        <w:rPr>
          <w:sz w:val="28"/>
          <w:szCs w:val="28"/>
        </w:rPr>
        <w:t>надання адміністративних послуг</w:t>
      </w:r>
      <w:r w:rsidR="00F747AA" w:rsidRPr="00F747AA">
        <w:rPr>
          <w:sz w:val="28"/>
          <w:szCs w:val="28"/>
        </w:rPr>
        <w:t xml:space="preserve"> </w:t>
      </w:r>
      <w:proofErr w:type="spellStart"/>
      <w:r w:rsidR="00455DF6" w:rsidRPr="00F747AA">
        <w:rPr>
          <w:sz w:val="28"/>
          <w:szCs w:val="28"/>
        </w:rPr>
        <w:t>Кривяник</w:t>
      </w:r>
      <w:proofErr w:type="spellEnd"/>
      <w:r w:rsidR="00455DF6" w:rsidRPr="00F747AA">
        <w:rPr>
          <w:sz w:val="28"/>
          <w:szCs w:val="28"/>
        </w:rPr>
        <w:t xml:space="preserve"> А. Ю.</w:t>
      </w:r>
      <w:r w:rsidRPr="00F747AA">
        <w:rPr>
          <w:sz w:val="28"/>
          <w:szCs w:val="28"/>
        </w:rPr>
        <w:t xml:space="preserve"> про роботу</w:t>
      </w:r>
      <w:r w:rsidR="00455DF6" w:rsidRPr="00F747AA">
        <w:rPr>
          <w:sz w:val="28"/>
          <w:szCs w:val="28"/>
        </w:rPr>
        <w:t xml:space="preserve"> Управління </w:t>
      </w:r>
      <w:proofErr w:type="spellStart"/>
      <w:r w:rsidR="00455DF6" w:rsidRPr="00F747AA">
        <w:rPr>
          <w:sz w:val="28"/>
          <w:szCs w:val="28"/>
        </w:rPr>
        <w:t>Центр</w:t>
      </w:r>
      <w:r w:rsidRPr="00F747AA">
        <w:rPr>
          <w:sz w:val="28"/>
          <w:szCs w:val="28"/>
        </w:rPr>
        <w:t>надання</w:t>
      </w:r>
      <w:proofErr w:type="spellEnd"/>
      <w:r w:rsidRPr="00F747AA">
        <w:rPr>
          <w:sz w:val="28"/>
          <w:szCs w:val="28"/>
        </w:rPr>
        <w:t xml:space="preserve"> адміністративних послуг протягом </w:t>
      </w:r>
      <w:r w:rsidR="00455DF6" w:rsidRPr="00F747AA">
        <w:rPr>
          <w:sz w:val="28"/>
          <w:szCs w:val="28"/>
        </w:rPr>
        <w:t>2020</w:t>
      </w:r>
      <w:r w:rsidRPr="00F747AA">
        <w:rPr>
          <w:sz w:val="28"/>
          <w:szCs w:val="28"/>
        </w:rPr>
        <w:t xml:space="preserve"> року, виконавчий комітет Чопської міської ради</w:t>
      </w:r>
    </w:p>
    <w:p w:rsidR="0012119D" w:rsidRPr="00F747AA" w:rsidRDefault="0012119D" w:rsidP="007D6BBC">
      <w:pPr>
        <w:spacing w:line="276" w:lineRule="auto"/>
        <w:contextualSpacing/>
        <w:jc w:val="both"/>
        <w:rPr>
          <w:sz w:val="28"/>
          <w:szCs w:val="28"/>
        </w:rPr>
      </w:pPr>
    </w:p>
    <w:p w:rsidR="0012119D" w:rsidRPr="00F747AA" w:rsidRDefault="0012119D" w:rsidP="007D6BBC">
      <w:pPr>
        <w:spacing w:line="276" w:lineRule="auto"/>
        <w:contextualSpacing/>
        <w:jc w:val="center"/>
        <w:rPr>
          <w:b/>
          <w:sz w:val="28"/>
          <w:szCs w:val="28"/>
        </w:rPr>
      </w:pPr>
      <w:r w:rsidRPr="00F747AA">
        <w:rPr>
          <w:b/>
          <w:sz w:val="28"/>
          <w:szCs w:val="28"/>
        </w:rPr>
        <w:t>в и р і ш и в :</w:t>
      </w:r>
    </w:p>
    <w:p w:rsidR="0012119D" w:rsidRPr="00F747AA" w:rsidRDefault="0012119D" w:rsidP="007D6BBC">
      <w:pPr>
        <w:spacing w:line="276" w:lineRule="auto"/>
        <w:contextualSpacing/>
        <w:jc w:val="center"/>
        <w:rPr>
          <w:b/>
          <w:sz w:val="28"/>
          <w:szCs w:val="28"/>
        </w:rPr>
      </w:pPr>
    </w:p>
    <w:p w:rsidR="0012119D" w:rsidRPr="00F747AA" w:rsidRDefault="0012119D" w:rsidP="007D6BBC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F747AA">
        <w:rPr>
          <w:sz w:val="28"/>
          <w:szCs w:val="28"/>
        </w:rPr>
        <w:t xml:space="preserve">1. Інформацію </w:t>
      </w:r>
      <w:r w:rsidR="00455DF6" w:rsidRPr="00F747AA">
        <w:rPr>
          <w:sz w:val="28"/>
          <w:szCs w:val="28"/>
        </w:rPr>
        <w:t>в. о. начальника Управління</w:t>
      </w:r>
      <w:r w:rsidR="00F747AA" w:rsidRPr="00F747AA">
        <w:rPr>
          <w:sz w:val="28"/>
          <w:szCs w:val="28"/>
        </w:rPr>
        <w:t xml:space="preserve"> </w:t>
      </w:r>
      <w:r w:rsidR="00455DF6" w:rsidRPr="00F747AA">
        <w:rPr>
          <w:sz w:val="28"/>
          <w:szCs w:val="28"/>
        </w:rPr>
        <w:t>Центр</w:t>
      </w:r>
      <w:r w:rsidR="00F747AA" w:rsidRPr="00F747AA">
        <w:rPr>
          <w:sz w:val="28"/>
          <w:szCs w:val="28"/>
        </w:rPr>
        <w:t xml:space="preserve"> </w:t>
      </w:r>
      <w:r w:rsidRPr="00F747AA">
        <w:rPr>
          <w:sz w:val="28"/>
          <w:szCs w:val="28"/>
        </w:rPr>
        <w:t>надання адміністративних послуг</w:t>
      </w:r>
      <w:r w:rsidR="00F747AA" w:rsidRPr="00F747AA">
        <w:rPr>
          <w:sz w:val="28"/>
          <w:szCs w:val="28"/>
        </w:rPr>
        <w:t xml:space="preserve"> </w:t>
      </w:r>
      <w:proofErr w:type="spellStart"/>
      <w:r w:rsidR="00455DF6" w:rsidRPr="00F747AA">
        <w:rPr>
          <w:sz w:val="28"/>
          <w:szCs w:val="28"/>
        </w:rPr>
        <w:t>Кривяник</w:t>
      </w:r>
      <w:proofErr w:type="spellEnd"/>
      <w:r w:rsidR="00455DF6" w:rsidRPr="00F747AA">
        <w:rPr>
          <w:sz w:val="28"/>
          <w:szCs w:val="28"/>
        </w:rPr>
        <w:t xml:space="preserve"> А.Ю. </w:t>
      </w:r>
      <w:r w:rsidRPr="00F747AA">
        <w:rPr>
          <w:sz w:val="28"/>
          <w:szCs w:val="28"/>
        </w:rPr>
        <w:t>про роботу</w:t>
      </w:r>
      <w:r w:rsidR="00455DF6" w:rsidRPr="00F747AA">
        <w:rPr>
          <w:sz w:val="28"/>
          <w:szCs w:val="28"/>
        </w:rPr>
        <w:t xml:space="preserve"> Управління </w:t>
      </w:r>
      <w:proofErr w:type="spellStart"/>
      <w:r w:rsidR="00455DF6" w:rsidRPr="00F747AA">
        <w:rPr>
          <w:sz w:val="28"/>
          <w:szCs w:val="28"/>
        </w:rPr>
        <w:t>Центр</w:t>
      </w:r>
      <w:r w:rsidRPr="00F747AA">
        <w:rPr>
          <w:sz w:val="28"/>
          <w:szCs w:val="28"/>
        </w:rPr>
        <w:t>надання</w:t>
      </w:r>
      <w:proofErr w:type="spellEnd"/>
      <w:r w:rsidRPr="00F747AA">
        <w:rPr>
          <w:sz w:val="28"/>
          <w:szCs w:val="28"/>
        </w:rPr>
        <w:t xml:space="preserve"> адміністративних послуг </w:t>
      </w:r>
      <w:r w:rsidR="00D722CD" w:rsidRPr="00F747AA">
        <w:rPr>
          <w:sz w:val="28"/>
          <w:szCs w:val="28"/>
        </w:rPr>
        <w:t xml:space="preserve">Чопської міської ради </w:t>
      </w:r>
      <w:r w:rsidRPr="00F747AA">
        <w:rPr>
          <w:sz w:val="28"/>
          <w:szCs w:val="28"/>
        </w:rPr>
        <w:t xml:space="preserve">протягом </w:t>
      </w:r>
      <w:r w:rsidR="00455DF6" w:rsidRPr="00F747AA">
        <w:rPr>
          <w:sz w:val="28"/>
          <w:szCs w:val="28"/>
        </w:rPr>
        <w:t>2020</w:t>
      </w:r>
      <w:r w:rsidRPr="00F747AA">
        <w:rPr>
          <w:sz w:val="28"/>
          <w:szCs w:val="28"/>
        </w:rPr>
        <w:t xml:space="preserve"> року прийняти до відома.</w:t>
      </w:r>
    </w:p>
    <w:p w:rsidR="0012119D" w:rsidRPr="00F747AA" w:rsidRDefault="0012119D" w:rsidP="007D6BBC">
      <w:pPr>
        <w:spacing w:line="276" w:lineRule="auto"/>
        <w:contextualSpacing/>
        <w:jc w:val="both"/>
        <w:rPr>
          <w:sz w:val="28"/>
          <w:szCs w:val="28"/>
        </w:rPr>
      </w:pPr>
    </w:p>
    <w:p w:rsidR="0012119D" w:rsidRPr="00F747AA" w:rsidRDefault="0012119D" w:rsidP="007D6BBC">
      <w:pPr>
        <w:spacing w:line="276" w:lineRule="auto"/>
        <w:contextualSpacing/>
        <w:jc w:val="both"/>
        <w:rPr>
          <w:sz w:val="28"/>
          <w:szCs w:val="28"/>
        </w:rPr>
      </w:pPr>
    </w:p>
    <w:p w:rsidR="0012119D" w:rsidRPr="00F747AA" w:rsidRDefault="0012119D" w:rsidP="00D722CD">
      <w:pPr>
        <w:spacing w:line="276" w:lineRule="auto"/>
        <w:contextualSpacing/>
        <w:jc w:val="both"/>
        <w:rPr>
          <w:b/>
          <w:sz w:val="28"/>
          <w:szCs w:val="28"/>
        </w:rPr>
      </w:pPr>
      <w:r w:rsidRPr="00F747AA">
        <w:rPr>
          <w:b/>
          <w:sz w:val="28"/>
          <w:szCs w:val="28"/>
        </w:rPr>
        <w:t xml:space="preserve">Міський голова                                          </w:t>
      </w:r>
      <w:r w:rsidR="00455DF6" w:rsidRPr="00F747AA">
        <w:rPr>
          <w:b/>
          <w:sz w:val="28"/>
          <w:szCs w:val="28"/>
        </w:rPr>
        <w:t xml:space="preserve">                     В. САМАРДАК</w:t>
      </w:r>
    </w:p>
    <w:p w:rsidR="0012119D" w:rsidRPr="00F747AA" w:rsidRDefault="0012119D" w:rsidP="007D6BBC">
      <w:pPr>
        <w:spacing w:line="276" w:lineRule="auto"/>
        <w:contextualSpacing/>
        <w:jc w:val="both"/>
        <w:rPr>
          <w:sz w:val="28"/>
          <w:szCs w:val="28"/>
        </w:rPr>
      </w:pPr>
    </w:p>
    <w:p w:rsidR="0012119D" w:rsidRPr="00F747AA" w:rsidRDefault="0012119D" w:rsidP="007D6BBC">
      <w:pPr>
        <w:spacing w:line="276" w:lineRule="auto"/>
        <w:contextualSpacing/>
        <w:jc w:val="both"/>
        <w:rPr>
          <w:sz w:val="28"/>
          <w:szCs w:val="28"/>
        </w:rPr>
      </w:pPr>
    </w:p>
    <w:p w:rsidR="0012119D" w:rsidRPr="00F747AA" w:rsidRDefault="0012119D" w:rsidP="007D6BBC">
      <w:pPr>
        <w:spacing w:line="276" w:lineRule="auto"/>
        <w:contextualSpacing/>
        <w:jc w:val="both"/>
        <w:rPr>
          <w:sz w:val="28"/>
          <w:szCs w:val="28"/>
        </w:rPr>
      </w:pP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 w:rsidRPr="00F747AA">
        <w:rPr>
          <w:b/>
          <w:color w:val="000000"/>
          <w:sz w:val="28"/>
          <w:szCs w:val="28"/>
          <w:lang w:val="uk-UA"/>
        </w:rPr>
        <w:lastRenderedPageBreak/>
        <w:t>ІНФОРМАЦІЯ ПРО РОБОУ УПРАВЛІННЯ ЦЕНТР НАДАННЯ АДМІНІСТРАТИВНИХ ПОСЛУГ ПРОТЯГОМ 2020 РОКУ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>Рішенням сорок третьої сесії сьомого скликання Чопської міської ради від 03 жовтня 2019 року № 27 було створене Управління Центр надання адміністративних послуг, як структурний підрозділ Чопської міської ради у вигляді управління без статусу юридичної особи.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>Управління Центр надання адміністративних послуг Чопської міської ради (далі – Управління ЦНАП) здійснює свою діяльність за принципом «єдиного вікна», тобто прийом документів та видача результатів послуг здійснюється виключно через адміністраторів Управління ЦНАП.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>Основною перевагою Центру є максимальне спрощення отримання адміністративних послуг населенням за мінімальної кількості відвідувань та в найкоротші терміни, а також відсутність контакту суб’єкта звернення з суб’єктом надання адміністративної послуги, що виключає корупційну складову в отриманні адміністративних послуг.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>Прийом суб’єктів звернень в Управлінні ЦНАП становить п’ять днів на тиждень  без перерви на обід.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>Штатна чисельність Управління ЦНАП становить вісім штатних одиниць, але на теперішній час працюють  адміністратор, начальник Відділу державної реєстрації нерухомості, бізнесу та реєстрації місця проживання , два державні реєстратори і один спеціаліст.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>Через Управління ЦНАП надають послуги 7 служб міської ради: відділ архітектури та містобудування, відділ земельних відносин, відділ економіки та інвестицій, відділ міського господарства, служба у справах дітей, відділ реєстраційних дій, управління праці та соціального захисту населення.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 xml:space="preserve">Для ефективної реалізації повноважень Чопської міської ради попередньо були укладені Угоди про співробітництво з органами виконавчої влади, а саме: Управлінням </w:t>
      </w:r>
      <w:proofErr w:type="spellStart"/>
      <w:r w:rsidRPr="00F747AA">
        <w:rPr>
          <w:color w:val="000000"/>
          <w:sz w:val="28"/>
          <w:szCs w:val="28"/>
          <w:lang w:val="uk-UA"/>
        </w:rPr>
        <w:t>Держпраці</w:t>
      </w:r>
      <w:proofErr w:type="spellEnd"/>
      <w:r w:rsidRPr="00F747AA">
        <w:rPr>
          <w:color w:val="000000"/>
          <w:sz w:val="28"/>
          <w:szCs w:val="28"/>
          <w:lang w:val="uk-UA"/>
        </w:rPr>
        <w:t xml:space="preserve"> у Закарпатській області, Управлінням </w:t>
      </w:r>
      <w:proofErr w:type="spellStart"/>
      <w:r w:rsidRPr="00F747AA">
        <w:rPr>
          <w:color w:val="000000"/>
          <w:sz w:val="28"/>
          <w:szCs w:val="28"/>
          <w:lang w:val="uk-UA"/>
        </w:rPr>
        <w:t>Держгеокадастру</w:t>
      </w:r>
      <w:proofErr w:type="spellEnd"/>
      <w:r w:rsidRPr="00F747AA">
        <w:rPr>
          <w:color w:val="000000"/>
          <w:sz w:val="28"/>
          <w:szCs w:val="28"/>
          <w:lang w:val="uk-UA"/>
        </w:rPr>
        <w:t xml:space="preserve"> в Ужгородському районі Закарпатської області, Департаментом екології та природних ресурсів Закарпатської обласної державної адміністрації, Управлінням ДСНС в Закарпатській області, сектором Державного аген</w:t>
      </w:r>
      <w:r>
        <w:rPr>
          <w:color w:val="000000"/>
          <w:sz w:val="28"/>
          <w:szCs w:val="28"/>
          <w:lang w:val="uk-UA"/>
        </w:rPr>
        <w:t>т</w:t>
      </w:r>
      <w:r w:rsidRPr="00F747AA">
        <w:rPr>
          <w:color w:val="000000"/>
          <w:sz w:val="28"/>
          <w:szCs w:val="28"/>
          <w:lang w:val="uk-UA"/>
        </w:rPr>
        <w:t>ства водних ресурсів України в Закарпатській області та Головним управлінням Державної міграційної служби України в Закарпатськ</w:t>
      </w:r>
      <w:r>
        <w:rPr>
          <w:color w:val="000000"/>
          <w:sz w:val="28"/>
          <w:szCs w:val="28"/>
          <w:lang w:val="uk-UA"/>
        </w:rPr>
        <w:t>ій області, Державно будівельно-</w:t>
      </w:r>
      <w:r w:rsidRPr="00F747AA">
        <w:rPr>
          <w:color w:val="000000"/>
          <w:sz w:val="28"/>
          <w:szCs w:val="28"/>
          <w:lang w:val="uk-UA"/>
        </w:rPr>
        <w:t>архітектурною інспекцією.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>ЗавдякиукладенимУгодаммешканцімістамаютьзмогуотриматиадміністративніпослугивказанихорганіввиконавчоївладибезпосередньо у місті Чоп, що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значно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економить час та кошти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населення.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>З метою найбільш повної реалізації прав громадян України Управлінням ЦНАП були також укладені Угода про співробітництво та взаємодію між Головним управлінням Пенсійного фонду України в Закарпатській області та Меморандум про співпрацю між Ужгородським місцевим центром з надання безоплатної вторинної правової допомоги. У відповідності до вищезазначених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угод у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приміщенні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Управління ЦНАП здійснюють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прийом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громадян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представники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вказаних структур.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lastRenderedPageBreak/>
        <w:t>Кількість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послуг, які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можна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отримати в Управлінні ЦНАП, зросла у звітному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періоді до 194.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>Найбільш популярними послугами, які надані через Управління ЦНАП є послуги:  реєстрація/зняття з реєстрації місця проживання, видача довідки про реєстрацію місця проживання, передача у приватну власність земельних ділянок та жилих приміщень у власність громадян, надання адресних довідок, видача витягів з ДЗК, надання довідки про нормативно-грошову оцінку земельних ділянок, вклеювання фотокарток до паспорта громадянина України при досягненні 25- та 45-ти річного віку.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>За 2020рік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Управлінням ЦНАП було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надано </w:t>
      </w:r>
      <w:r w:rsidRPr="00F747AA">
        <w:rPr>
          <w:rStyle w:val="a8"/>
          <w:color w:val="000000"/>
          <w:sz w:val="28"/>
          <w:szCs w:val="28"/>
          <w:bdr w:val="none" w:sz="0" w:space="0" w:color="auto" w:frame="1"/>
          <w:lang w:val="uk-UA"/>
        </w:rPr>
        <w:t>1149</w:t>
      </w:r>
      <w:r>
        <w:rPr>
          <w:rStyle w:val="a8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Pr="00F747AA">
        <w:rPr>
          <w:rStyle w:val="a8"/>
          <w:b w:val="0"/>
          <w:color w:val="000000"/>
          <w:sz w:val="28"/>
          <w:szCs w:val="28"/>
          <w:bdr w:val="none" w:sz="0" w:space="0" w:color="auto" w:frame="1"/>
          <w:lang w:val="uk-UA"/>
        </w:rPr>
        <w:t>а</w:t>
      </w:r>
      <w:r w:rsidRPr="00F747AA">
        <w:rPr>
          <w:color w:val="000000"/>
          <w:sz w:val="28"/>
          <w:szCs w:val="28"/>
          <w:lang w:val="uk-UA"/>
        </w:rPr>
        <w:t>дміністративні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послуги. З них: відділу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747AA">
        <w:rPr>
          <w:color w:val="000000"/>
          <w:sz w:val="28"/>
          <w:szCs w:val="28"/>
          <w:lang w:val="uk-UA"/>
        </w:rPr>
        <w:t>Держгеокадастру</w:t>
      </w:r>
      <w:proofErr w:type="spellEnd"/>
      <w:r w:rsidRPr="00F747AA">
        <w:rPr>
          <w:color w:val="000000"/>
          <w:sz w:val="28"/>
          <w:szCs w:val="28"/>
          <w:lang w:val="uk-UA"/>
        </w:rPr>
        <w:t xml:space="preserve"> в Ужгородському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районі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Закарпатської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області – 92, РВ ГУ ДМС – 32, Департаменту екології та природних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ресурсів – 8,відділ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архітектури та містобудування – 28, УПСЗН – 26</w:t>
      </w:r>
      <w:r w:rsidRPr="00F747AA">
        <w:rPr>
          <w:rStyle w:val="a8"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Pr="00F747AA">
        <w:rPr>
          <w:color w:val="000000"/>
          <w:sz w:val="28"/>
          <w:szCs w:val="28"/>
          <w:lang w:val="uk-UA"/>
        </w:rPr>
        <w:t> відділ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земельних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відносин –40, відділ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економіки та інвестицій – 6, відділ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міського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господарства – 24, служба у справах дітей – 20, Управління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F747AA">
        <w:rPr>
          <w:color w:val="000000"/>
          <w:sz w:val="28"/>
          <w:szCs w:val="28"/>
          <w:lang w:val="uk-UA"/>
        </w:rPr>
        <w:t>Держпраці</w:t>
      </w:r>
      <w:proofErr w:type="spellEnd"/>
      <w:r w:rsidRPr="00F747AA">
        <w:rPr>
          <w:color w:val="000000"/>
          <w:sz w:val="28"/>
          <w:szCs w:val="28"/>
          <w:lang w:val="uk-UA"/>
        </w:rPr>
        <w:t xml:space="preserve"> – 6, сектор водних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ресурсів – 1,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відділ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реєстраційних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дій – 866</w:t>
      </w:r>
      <w:r w:rsidRPr="00F747AA">
        <w:rPr>
          <w:rStyle w:val="a8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>Державним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реєстратором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було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прийнято та опрацьовано за 2020рік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535 заяв у сфері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державної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реєстрації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речових прав на нерухоме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майно та їх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обтяжень.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>Державним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реєстратором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було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прийнято та опрацьовано за  2020 рік 316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заяв у сфері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державної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реєстрації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фізичних та юридичних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осіб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підприємців, та було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надано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довідок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населенню у кількості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1186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шт.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 xml:space="preserve"> В рамках Програми «U-LEAD з Європою» У 2020 році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отримали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меблі, та програмного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забезпечення для потреб Управління ЦНАП за вказаною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програмою.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>В приміщенні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Управління ЦНАП бажаючі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можуть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скористатися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інформаційними стендами або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отримати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консультацію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безпосередньо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від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адміністраторів. Зокрема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надаються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роз’яснення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стосовно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переліку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документів, необхідних для отримання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адміністративних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послуг, строків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їх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надання, способу отримання результату, суми оплати (у випадку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платності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послуги) тощо.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>На офіційному сайті міської ради в рубриці «Управління Центр надання адміністративних послуг» у повному обсязі розміщена інформація про режим роботи Управління ЦНАП, його функції, завдання та основні напрями діяльності, працівників Управління ЦНАП, а також нове в отриманні адміністративних послуг.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>Важливим показником роботи Управління ЦНАП є відсутність скарг від громадян щодо отримання послуг та роботи адміністраторів та реєстраторів. Черги в Управлінні ЦНАП відсутні, тому що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адміністратори та реєстратори оперативно приймають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документи, надають всю необхідну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інформацію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щодо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вимог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отриманн</w:t>
      </w:r>
      <w:r>
        <w:rPr>
          <w:color w:val="000000"/>
          <w:sz w:val="28"/>
          <w:szCs w:val="28"/>
          <w:lang w:val="uk-UA"/>
        </w:rPr>
        <w:t xml:space="preserve">я </w:t>
      </w:r>
      <w:r w:rsidRPr="00F747AA">
        <w:rPr>
          <w:color w:val="000000"/>
          <w:sz w:val="28"/>
          <w:szCs w:val="28"/>
          <w:lang w:val="uk-UA"/>
        </w:rPr>
        <w:t>послуг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згідно чинного законодавства. Багато наших відвідувачів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оцінили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якість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надання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адміністративних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послуг у книзі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відгуків і пропозицій, яка розташована у секторі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інформування на видному і доступному місці.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0" w:afterAutospacing="0" w:line="300" w:lineRule="atLeast"/>
        <w:ind w:firstLine="70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747AA">
        <w:rPr>
          <w:color w:val="000000"/>
          <w:sz w:val="28"/>
          <w:szCs w:val="28"/>
          <w:lang w:val="uk-UA"/>
        </w:rPr>
        <w:t>Пріоритетним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напрямком для розвитку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Управління ЦНАП є створення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автоматизованої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робочої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станції для здійснення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прийому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 xml:space="preserve">документів для </w:t>
      </w:r>
      <w:r w:rsidRPr="00F747AA">
        <w:rPr>
          <w:color w:val="000000"/>
          <w:sz w:val="28"/>
          <w:szCs w:val="28"/>
          <w:lang w:val="uk-UA"/>
        </w:rPr>
        <w:lastRenderedPageBreak/>
        <w:t>виготовлення паспорта громадянина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 xml:space="preserve">України у формі </w:t>
      </w:r>
      <w:proofErr w:type="spellStart"/>
      <w:r w:rsidRPr="00F747AA">
        <w:rPr>
          <w:color w:val="000000"/>
          <w:sz w:val="28"/>
          <w:szCs w:val="28"/>
          <w:lang w:val="uk-UA"/>
        </w:rPr>
        <w:t>ІD-картки</w:t>
      </w:r>
      <w:proofErr w:type="spellEnd"/>
      <w:r w:rsidRPr="00F747AA">
        <w:rPr>
          <w:color w:val="000000"/>
          <w:sz w:val="28"/>
          <w:szCs w:val="28"/>
          <w:lang w:val="uk-UA"/>
        </w:rPr>
        <w:t xml:space="preserve"> та паспорта громадянина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України для виїзду за кордон. Робота по вирішенню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питання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закупівлі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обладнання для видачі паспорта громадянина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України та паспорта громадянина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України для виїзду за кордон та організації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захищених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каналів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зв’язку ДМС для доступу до підсистеми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оформлення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документів, що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підтверджують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громадянство та посвідчують особу та надавання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зазначених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послуг через Управління ЦНАП є актуальною, доцільною, спрямованою на підвищення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рівня і якості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обслуговування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мешканців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міста.</w:t>
      </w:r>
    </w:p>
    <w:p w:rsidR="00F747AA" w:rsidRPr="00F747AA" w:rsidRDefault="00F747AA" w:rsidP="00F747AA">
      <w:pPr>
        <w:pStyle w:val="a7"/>
        <w:shd w:val="clear" w:color="auto" w:fill="FFFFFF"/>
        <w:spacing w:before="0" w:beforeAutospacing="0" w:after="446" w:afterAutospacing="0" w:line="300" w:lineRule="atLeast"/>
        <w:ind w:firstLine="708"/>
        <w:jc w:val="both"/>
        <w:textAlignment w:val="baseline"/>
        <w:rPr>
          <w:rFonts w:ascii="Arial" w:hAnsi="Arial" w:cs="Arial"/>
          <w:color w:val="000000"/>
          <w:sz w:val="23"/>
          <w:szCs w:val="23"/>
          <w:lang w:val="uk-UA"/>
        </w:rPr>
      </w:pPr>
      <w:r w:rsidRPr="00F747AA">
        <w:rPr>
          <w:color w:val="000000"/>
          <w:sz w:val="28"/>
          <w:szCs w:val="28"/>
          <w:lang w:val="uk-UA"/>
        </w:rPr>
        <w:t xml:space="preserve">Управління ЦНАП постійно удосконалює свою роботу, розширює спектр послуг, забезпечує комфортне перебування відвідувачів в Управлінні ЦНАП та високу якість обслуговування. Велика увага приділяється підвищенню рівня професіоналізму, обізнаності адміністраторів та реєстраторів щодо надання адміністративних послуг. Вся робота в Управління ЦНАП </w:t>
      </w:r>
      <w:r>
        <w:rPr>
          <w:color w:val="000000"/>
          <w:sz w:val="28"/>
          <w:szCs w:val="28"/>
          <w:lang w:val="uk-UA"/>
        </w:rPr>
        <w:t xml:space="preserve">спрямована на </w:t>
      </w:r>
      <w:r w:rsidRPr="00F747AA">
        <w:rPr>
          <w:color w:val="000000"/>
          <w:sz w:val="28"/>
          <w:szCs w:val="28"/>
          <w:lang w:val="uk-UA"/>
        </w:rPr>
        <w:t>якісне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обслуговування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населення за якомога</w:t>
      </w:r>
      <w:r>
        <w:rPr>
          <w:color w:val="000000"/>
          <w:sz w:val="28"/>
          <w:szCs w:val="28"/>
          <w:lang w:val="uk-UA"/>
        </w:rPr>
        <w:t xml:space="preserve"> коротший т</w:t>
      </w:r>
      <w:r w:rsidRPr="00F747AA">
        <w:rPr>
          <w:color w:val="000000"/>
          <w:sz w:val="28"/>
          <w:szCs w:val="28"/>
          <w:lang w:val="uk-UA"/>
        </w:rPr>
        <w:t>ермін з дотриманням</w:t>
      </w:r>
      <w:r>
        <w:rPr>
          <w:color w:val="000000"/>
          <w:sz w:val="28"/>
          <w:szCs w:val="28"/>
          <w:lang w:val="uk-UA"/>
        </w:rPr>
        <w:t xml:space="preserve"> </w:t>
      </w:r>
      <w:r w:rsidRPr="00F747AA">
        <w:rPr>
          <w:color w:val="000000"/>
          <w:sz w:val="28"/>
          <w:szCs w:val="28"/>
          <w:lang w:val="uk-UA"/>
        </w:rPr>
        <w:t>вимог чинного законодавства.</w:t>
      </w:r>
    </w:p>
    <w:p w:rsidR="00F747AA" w:rsidRPr="00F747AA" w:rsidRDefault="00F747AA" w:rsidP="00F747AA"/>
    <w:p w:rsidR="0012119D" w:rsidRPr="00F747AA" w:rsidRDefault="0012119D" w:rsidP="007D6BBC">
      <w:pPr>
        <w:spacing w:line="276" w:lineRule="auto"/>
        <w:contextualSpacing/>
        <w:jc w:val="both"/>
        <w:rPr>
          <w:sz w:val="28"/>
          <w:szCs w:val="28"/>
        </w:rPr>
      </w:pPr>
    </w:p>
    <w:p w:rsidR="00F747AA" w:rsidRDefault="00F747AA" w:rsidP="007D6BBC">
      <w:pPr>
        <w:spacing w:line="276" w:lineRule="auto"/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</w:t>
      </w:r>
      <w:r w:rsidRPr="00F747AA">
        <w:rPr>
          <w:sz w:val="28"/>
          <w:szCs w:val="28"/>
        </w:rPr>
        <w:t>. о. начальника Управління</w:t>
      </w:r>
      <w:r>
        <w:rPr>
          <w:sz w:val="28"/>
          <w:szCs w:val="28"/>
        </w:rPr>
        <w:t xml:space="preserve"> </w:t>
      </w:r>
      <w:r w:rsidRPr="00F747AA">
        <w:rPr>
          <w:sz w:val="28"/>
          <w:szCs w:val="28"/>
        </w:rPr>
        <w:t xml:space="preserve">Центр </w:t>
      </w:r>
    </w:p>
    <w:p w:rsidR="0012119D" w:rsidRPr="00F747AA" w:rsidRDefault="00F747AA" w:rsidP="007D6BBC">
      <w:pPr>
        <w:spacing w:line="276" w:lineRule="auto"/>
        <w:contextualSpacing/>
        <w:jc w:val="both"/>
        <w:rPr>
          <w:sz w:val="28"/>
          <w:szCs w:val="28"/>
        </w:rPr>
      </w:pPr>
      <w:r w:rsidRPr="00F747AA">
        <w:rPr>
          <w:sz w:val="28"/>
          <w:szCs w:val="28"/>
        </w:rPr>
        <w:t xml:space="preserve">надання адміністративних послуг </w:t>
      </w:r>
      <w:r>
        <w:rPr>
          <w:sz w:val="28"/>
          <w:szCs w:val="28"/>
        </w:rPr>
        <w:t xml:space="preserve">              </w:t>
      </w:r>
      <w:r w:rsidR="0057270D">
        <w:rPr>
          <w:sz w:val="28"/>
          <w:szCs w:val="28"/>
        </w:rPr>
        <w:t xml:space="preserve">                         </w:t>
      </w:r>
      <w:proofErr w:type="spellStart"/>
      <w:r w:rsidR="0057270D">
        <w:rPr>
          <w:sz w:val="28"/>
          <w:szCs w:val="28"/>
        </w:rPr>
        <w:t>Андреа</w:t>
      </w:r>
      <w:proofErr w:type="spellEnd"/>
      <w:r w:rsidR="0057270D">
        <w:rPr>
          <w:sz w:val="28"/>
          <w:szCs w:val="28"/>
        </w:rPr>
        <w:t xml:space="preserve"> </w:t>
      </w:r>
      <w:r w:rsidRPr="00F747AA">
        <w:rPr>
          <w:sz w:val="28"/>
          <w:szCs w:val="28"/>
        </w:rPr>
        <w:t>К</w:t>
      </w:r>
      <w:r w:rsidR="0057270D" w:rsidRPr="00F747AA">
        <w:rPr>
          <w:sz w:val="28"/>
          <w:szCs w:val="28"/>
        </w:rPr>
        <w:t xml:space="preserve">РИВЯНИК </w:t>
      </w:r>
    </w:p>
    <w:sectPr w:rsidR="0012119D" w:rsidRPr="00F747AA" w:rsidSect="007D6BBC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E6C"/>
    <w:rsid w:val="00071A45"/>
    <w:rsid w:val="00093DAE"/>
    <w:rsid w:val="0012119D"/>
    <w:rsid w:val="00272432"/>
    <w:rsid w:val="00291FF7"/>
    <w:rsid w:val="002B1C00"/>
    <w:rsid w:val="002F0D63"/>
    <w:rsid w:val="00455DF6"/>
    <w:rsid w:val="00473987"/>
    <w:rsid w:val="0057270D"/>
    <w:rsid w:val="006352CC"/>
    <w:rsid w:val="00651E6C"/>
    <w:rsid w:val="007D6BBC"/>
    <w:rsid w:val="00B05BC3"/>
    <w:rsid w:val="00C93771"/>
    <w:rsid w:val="00D722CD"/>
    <w:rsid w:val="00F747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119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12119D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211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19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Normal (Web)"/>
    <w:basedOn w:val="a"/>
    <w:uiPriority w:val="99"/>
    <w:semiHidden/>
    <w:unhideWhenUsed/>
    <w:rsid w:val="00F747AA"/>
    <w:pPr>
      <w:spacing w:before="100" w:beforeAutospacing="1" w:after="100" w:afterAutospacing="1"/>
    </w:pPr>
    <w:rPr>
      <w:lang w:val="ru-RU"/>
    </w:rPr>
  </w:style>
  <w:style w:type="character" w:styleId="a8">
    <w:name w:val="Strong"/>
    <w:basedOn w:val="a0"/>
    <w:uiPriority w:val="22"/>
    <w:qFormat/>
    <w:rsid w:val="00F747A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119D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12119D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211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19D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2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1174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AdminCentr</dc:creator>
  <cp:lastModifiedBy>U</cp:lastModifiedBy>
  <cp:revision>3</cp:revision>
  <dcterms:created xsi:type="dcterms:W3CDTF">2021-01-02T20:12:00Z</dcterms:created>
  <dcterms:modified xsi:type="dcterms:W3CDTF">2021-01-04T06:57:00Z</dcterms:modified>
</cp:coreProperties>
</file>