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402" w:rsidRPr="009C2402" w:rsidRDefault="009C2402" w:rsidP="009C2402">
      <w:pPr>
        <w:ind w:left="5529"/>
        <w:jc w:val="both"/>
        <w:rPr>
          <w:b/>
          <w:sz w:val="28"/>
          <w:szCs w:val="28"/>
        </w:rPr>
      </w:pPr>
      <w:r w:rsidRPr="009C2402">
        <w:rPr>
          <w:sz w:val="28"/>
          <w:szCs w:val="28"/>
          <w:lang w:val="uk-UA"/>
        </w:rPr>
        <w:t>Додаток</w:t>
      </w:r>
      <w:bookmarkStart w:id="0" w:name="_GoBack"/>
      <w:bookmarkEnd w:id="0"/>
      <w:r w:rsidRPr="009C2402">
        <w:rPr>
          <w:sz w:val="28"/>
          <w:szCs w:val="28"/>
          <w:lang w:val="uk-UA"/>
        </w:rPr>
        <w:t xml:space="preserve"> </w:t>
      </w:r>
      <w:r w:rsidR="004C29E8">
        <w:rPr>
          <w:sz w:val="28"/>
          <w:szCs w:val="28"/>
          <w:lang w:val="uk-UA"/>
        </w:rPr>
        <w:t>75</w:t>
      </w:r>
    </w:p>
    <w:p w:rsidR="009C2402" w:rsidRPr="009C2402" w:rsidRDefault="009C2402" w:rsidP="009C2402">
      <w:pPr>
        <w:ind w:left="5529"/>
        <w:jc w:val="both"/>
        <w:rPr>
          <w:sz w:val="28"/>
          <w:szCs w:val="28"/>
          <w:lang w:val="uk-UA"/>
        </w:rPr>
      </w:pPr>
      <w:r w:rsidRPr="009C2402">
        <w:rPr>
          <w:sz w:val="28"/>
          <w:szCs w:val="28"/>
          <w:lang w:val="uk-UA"/>
        </w:rPr>
        <w:t>до рішення виконавчого комітету</w:t>
      </w:r>
    </w:p>
    <w:p w:rsidR="009C2402" w:rsidRPr="009C2402" w:rsidRDefault="009C2402" w:rsidP="009C2402">
      <w:pPr>
        <w:ind w:left="5529"/>
        <w:jc w:val="both"/>
        <w:rPr>
          <w:sz w:val="28"/>
          <w:szCs w:val="28"/>
          <w:lang w:val="uk-UA"/>
        </w:rPr>
      </w:pPr>
      <w:r w:rsidRPr="009C2402">
        <w:rPr>
          <w:sz w:val="28"/>
          <w:szCs w:val="28"/>
          <w:lang w:val="uk-UA"/>
        </w:rPr>
        <w:t>Чопської міської ради</w:t>
      </w:r>
    </w:p>
    <w:p w:rsidR="009C2402" w:rsidRPr="009C2402" w:rsidRDefault="009C2402" w:rsidP="009C2402">
      <w:pPr>
        <w:ind w:left="5529"/>
        <w:jc w:val="both"/>
        <w:rPr>
          <w:sz w:val="28"/>
          <w:szCs w:val="28"/>
          <w:lang w:val="uk-UA"/>
        </w:rPr>
      </w:pPr>
      <w:r w:rsidRPr="009C2402">
        <w:rPr>
          <w:sz w:val="28"/>
          <w:szCs w:val="28"/>
          <w:lang w:val="uk-UA"/>
        </w:rPr>
        <w:t xml:space="preserve">від </w:t>
      </w:r>
      <w:r w:rsidR="004C29E8">
        <w:rPr>
          <w:sz w:val="28"/>
          <w:szCs w:val="28"/>
          <w:lang w:val="uk-UA"/>
        </w:rPr>
        <w:t>20.02.2020</w:t>
      </w:r>
      <w:r w:rsidRPr="009C2402">
        <w:rPr>
          <w:sz w:val="28"/>
          <w:szCs w:val="28"/>
          <w:lang w:val="uk-UA"/>
        </w:rPr>
        <w:t xml:space="preserve">р. </w:t>
      </w:r>
      <w:r w:rsidR="004C29E8">
        <w:rPr>
          <w:sz w:val="28"/>
          <w:szCs w:val="28"/>
          <w:lang w:val="uk-UA"/>
        </w:rPr>
        <w:t>№ 30</w:t>
      </w:r>
    </w:p>
    <w:p w:rsidR="00BB6311" w:rsidRPr="009C2402" w:rsidRDefault="00BB6311" w:rsidP="00BB631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B6311" w:rsidRPr="003B4C02" w:rsidRDefault="00BB6311" w:rsidP="00BB631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:rsidR="00BB6311" w:rsidRPr="003B4C02" w:rsidRDefault="00BB6311" w:rsidP="00BB631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B4C02"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ІНФОРМАЦІЙНА КАРТКА</w:t>
      </w:r>
      <w:r w:rsidRPr="003B4C0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BB6311" w:rsidRPr="003B4C02" w:rsidRDefault="00BB6311" w:rsidP="00BB631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F7BBA" w:rsidRPr="009C2402" w:rsidRDefault="005F7BBA" w:rsidP="00373A8C">
      <w:pPr>
        <w:jc w:val="center"/>
        <w:rPr>
          <w:b/>
          <w:bCs/>
          <w:sz w:val="28"/>
          <w:lang w:val="uk-UA"/>
        </w:rPr>
      </w:pPr>
      <w:r w:rsidRPr="009C2402">
        <w:rPr>
          <w:b/>
          <w:bCs/>
          <w:sz w:val="28"/>
          <w:lang w:val="uk-UA"/>
        </w:rPr>
        <w:t>Надання дозволу на укладення договору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BB6311" w:rsidRDefault="00BB6311" w:rsidP="00373A8C">
      <w:pPr>
        <w:jc w:val="center"/>
        <w:rPr>
          <w:b/>
          <w:bCs/>
          <w:sz w:val="28"/>
          <w:u w:val="single"/>
          <w:lang w:val="uk-UA"/>
        </w:rPr>
      </w:pPr>
    </w:p>
    <w:p w:rsidR="00BB6311" w:rsidRPr="0043546D" w:rsidRDefault="00BB6311" w:rsidP="00BB6311">
      <w:pPr>
        <w:shd w:val="clear" w:color="auto" w:fill="FFFFFF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43546D">
        <w:rPr>
          <w:sz w:val="28"/>
          <w:szCs w:val="28"/>
          <w:u w:val="single"/>
          <w:lang w:val="uk-UA"/>
        </w:rPr>
        <w:t>Відділ економіки та інвестицій</w:t>
      </w:r>
    </w:p>
    <w:p w:rsidR="00BB6311" w:rsidRPr="0043546D" w:rsidRDefault="00BB6311" w:rsidP="00BB6311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43546D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BB6311" w:rsidRPr="00BB6311" w:rsidRDefault="00BB6311" w:rsidP="00373A8C">
      <w:pPr>
        <w:jc w:val="center"/>
        <w:rPr>
          <w:b/>
          <w:bCs/>
          <w:sz w:val="28"/>
          <w:u w:val="single"/>
          <w:lang w:val="uk-UA"/>
        </w:rPr>
      </w:pPr>
    </w:p>
    <w:p w:rsidR="005F7BBA" w:rsidRPr="003B4C02" w:rsidRDefault="005F7BBA" w:rsidP="00373A8C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231"/>
        <w:gridCol w:w="6360"/>
      </w:tblGrid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BB6311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BB6311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Pr="009C2402" w:rsidRDefault="00BB6311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BB6311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Pr="009C2402" w:rsidRDefault="00BB6311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 Чоп, вул. Головна, 43</w:t>
            </w:r>
          </w:p>
        </w:tc>
      </w:tr>
      <w:tr w:rsidR="00BB6311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Pr="009C2402" w:rsidRDefault="00BB6311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BB6311" w:rsidRDefault="00BB6311" w:rsidP="00E07EFA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B6311" w:rsidRDefault="00BB6311" w:rsidP="00E07EFA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B6311" w:rsidRDefault="00BB6311" w:rsidP="00E07EFA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BB6311" w:rsidRDefault="00BB6311" w:rsidP="00E07EFA">
            <w:pPr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BB6311" w:rsidRPr="00517D6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Pr="009C2402" w:rsidRDefault="00BB6311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311" w:rsidRDefault="00BB6311" w:rsidP="00E07EFA">
            <w:pPr>
              <w:spacing w:after="150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BB6311" w:rsidRDefault="00BB6311" w:rsidP="00E07EF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r w:rsidRPr="00C95F66">
              <w:rPr>
                <w:lang w:val="en-US"/>
              </w:rPr>
              <w:t xml:space="preserve"> </w:t>
            </w:r>
            <w:r w:rsidRPr="00396193">
              <w:rPr>
                <w:sz w:val="28"/>
                <w:lang w:val="en-US"/>
              </w:rPr>
              <w:t>chop_cnap@carpathia.gov.ua</w:t>
            </w:r>
          </w:p>
        </w:tc>
      </w:tr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F7BBA" w:rsidRPr="00517D6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>Закон України «Про місцеве самоврядування»,</w:t>
            </w:r>
            <w:r w:rsidRPr="003B4C02">
              <w:rPr>
                <w:color w:val="000000"/>
                <w:sz w:val="28"/>
                <w:szCs w:val="28"/>
                <w:lang w:val="uk-UA"/>
              </w:rPr>
              <w:t xml:space="preserve"> Закон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F2C84">
              <w:rPr>
                <w:sz w:val="28"/>
                <w:szCs w:val="28"/>
                <w:lang w:val="uk-UA"/>
              </w:rPr>
              <w:t>Про затвердження єдиних правил ремонту і утримання автомобільних доріг, вулиць, залізничних переїздів, правил користування ними та охорони</w:t>
            </w:r>
            <w:r>
              <w:rPr>
                <w:sz w:val="28"/>
                <w:szCs w:val="28"/>
                <w:lang w:val="uk-UA"/>
              </w:rPr>
              <w:t xml:space="preserve">», Закон України </w:t>
            </w:r>
            <w:r w:rsidRPr="00BF2C84">
              <w:rPr>
                <w:sz w:val="28"/>
                <w:szCs w:val="28"/>
                <w:lang w:val="uk-UA"/>
              </w:rPr>
              <w:t>«Про благ</w:t>
            </w:r>
            <w:r>
              <w:rPr>
                <w:sz w:val="28"/>
                <w:szCs w:val="28"/>
                <w:lang w:val="uk-UA"/>
              </w:rPr>
              <w:t>оустрій населених пунктів»</w:t>
            </w:r>
          </w:p>
        </w:tc>
      </w:tr>
      <w:tr w:rsidR="005F7BBA" w:rsidRPr="00517D6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Рішення міської ради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813A94">
              <w:rPr>
                <w:sz w:val="28"/>
                <w:szCs w:val="28"/>
                <w:lang w:val="uk-UA"/>
              </w:rPr>
              <w:t xml:space="preserve">Положення про оренду окремих конструктивних елементів благоустрою для розміщення об’єктів соціально-культурного, торговельного та іншого </w:t>
            </w:r>
            <w:r w:rsidRPr="00813A94">
              <w:rPr>
                <w:sz w:val="28"/>
                <w:szCs w:val="28"/>
                <w:lang w:val="uk-UA"/>
              </w:rPr>
              <w:lastRenderedPageBreak/>
              <w:t>призначення</w:t>
            </w:r>
            <w:r>
              <w:rPr>
                <w:sz w:val="28"/>
                <w:szCs w:val="28"/>
                <w:lang w:val="uk-UA"/>
              </w:rPr>
              <w:t>, затверджене рішенням 25 сесії 7 скликання Чопської міської ради від 06.12.2017 року № 11.</w:t>
            </w:r>
          </w:p>
        </w:tc>
      </w:tr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0071BE" w:rsidRDefault="005F7BBA" w:rsidP="001300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Заява зацікавленої особи</w:t>
            </w:r>
          </w:p>
          <w:p w:rsidR="005F7BBA" w:rsidRPr="003B4C02" w:rsidRDefault="005F7BBA" w:rsidP="001300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7BBA" w:rsidRPr="003B4C02">
        <w:trPr>
          <w:trHeight w:val="1984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1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>1. Заявник – юридична особа: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- витяг чи виписка з єдиного державного реєстру юридичних осіб 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інші документи, які заявник вважає за необхідне подати.</w:t>
            </w:r>
          </w:p>
          <w:p w:rsidR="005F7BBA" w:rsidRPr="00813A94" w:rsidRDefault="005F7BBA" w:rsidP="001300FB">
            <w:pPr>
              <w:pStyle w:val="1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>2.</w:t>
            </w:r>
            <w:r w:rsidRPr="00813A94">
              <w:rPr>
                <w:sz w:val="28"/>
                <w:szCs w:val="28"/>
                <w:lang w:val="uk-UA"/>
              </w:rPr>
              <w:t xml:space="preserve"> </w:t>
            </w:r>
            <w:r w:rsidRPr="00813A94">
              <w:rPr>
                <w:b/>
                <w:bCs/>
                <w:sz w:val="28"/>
                <w:szCs w:val="28"/>
                <w:lang w:val="uk-UA"/>
              </w:rPr>
              <w:t>Заявник – фізична особа - підприємець: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 для оренди;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витяг чи виписка з єдиного державного реєстру фізичних осіб – підприємців;</w:t>
            </w:r>
          </w:p>
          <w:p w:rsidR="005F7BBA" w:rsidRPr="00813A94" w:rsidRDefault="005F7BBA" w:rsidP="001300FB">
            <w:pPr>
              <w:pStyle w:val="1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інші документи, які заявник вважає за необхідне подати.</w:t>
            </w:r>
          </w:p>
          <w:p w:rsidR="005F7BBA" w:rsidRPr="00813A94" w:rsidRDefault="005F7BBA" w:rsidP="001300FB">
            <w:pPr>
              <w:pStyle w:val="1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 xml:space="preserve"> 3. Заявник – фізична особа: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 для оренди;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виписка з Державного реєстру речових прав на нерухоме майно;</w:t>
            </w:r>
          </w:p>
          <w:p w:rsidR="005F7BBA" w:rsidRPr="00813A94" w:rsidRDefault="005F7BBA" w:rsidP="00BB6311">
            <w:pPr>
              <w:pStyle w:val="1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- копія робочого проекту реконструкції (будівництва). 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Особисто або уповноваженою особою (за наявності довіреності)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Безоплатно 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надання </w:t>
            </w: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lastRenderedPageBreak/>
              <w:t xml:space="preserve"> 30 днів, але не раніше чергового засідання </w:t>
            </w:r>
            <w:r w:rsidRPr="00813A94">
              <w:rPr>
                <w:sz w:val="28"/>
                <w:szCs w:val="28"/>
                <w:lang w:val="uk-UA"/>
              </w:rPr>
              <w:lastRenderedPageBreak/>
              <w:t>виконавчого комітету Чопської міської ради з врахуванням вимог частини 3 статті 15 Закону України «Про доступ до публічної інформації»</w:t>
            </w: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5 днів з дня</w:t>
            </w:r>
            <w:r w:rsidRPr="00813A94">
              <w:rPr>
                <w:sz w:val="28"/>
                <w:szCs w:val="28"/>
                <w:lang w:val="uk-UA"/>
              </w:rPr>
              <w:t xml:space="preserve"> звернення (оренда </w:t>
            </w:r>
            <w:r w:rsidRPr="00D80AB2">
              <w:rPr>
                <w:sz w:val="28"/>
                <w:szCs w:val="28"/>
                <w:lang w:val="uk-UA"/>
              </w:rPr>
              <w:t>під час проведення ярмарок, виставок, державних свят та Дня міста Чоп, урочистих масових заходів, спортивних змагань</w:t>
            </w:r>
            <w:r w:rsidRPr="00813A94">
              <w:rPr>
                <w:sz w:val="28"/>
                <w:szCs w:val="28"/>
                <w:lang w:val="uk-UA"/>
              </w:rPr>
              <w:t>)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12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відсутність вільних місць для розміщення ПТО;</w:t>
            </w:r>
          </w:p>
          <w:p w:rsidR="005F7BBA" w:rsidRPr="00813A94" w:rsidRDefault="005F7BBA" w:rsidP="001300FB">
            <w:pPr>
              <w:tabs>
                <w:tab w:val="left" w:pos="3969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надання неповного пакету документів;</w:t>
            </w:r>
          </w:p>
          <w:p w:rsidR="005F7BBA" w:rsidRPr="00813A94" w:rsidRDefault="005F7BBA" w:rsidP="001300FB">
            <w:pPr>
              <w:tabs>
                <w:tab w:val="left" w:pos="3969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оформлення поданих документів не відповідає встановленим вимогам;</w:t>
            </w: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у поданих документах виявлені завідомо неправдиві відомості.</w:t>
            </w:r>
          </w:p>
        </w:tc>
      </w:tr>
      <w:tr w:rsidR="005F7BBA" w:rsidRPr="00517D6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BB6311">
            <w:pPr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Витяг із рішення виконавчого комітету (розпорядження Чопського міського голови), договір оренди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 xml:space="preserve">Особисто </w:t>
            </w:r>
            <w:r>
              <w:rPr>
                <w:sz w:val="28"/>
                <w:szCs w:val="28"/>
                <w:lang w:val="uk-UA"/>
              </w:rPr>
              <w:t>або через уповноважену особу, поштою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9C24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9C2402" w:rsidRPr="009C240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C540F6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5F7BBA" w:rsidRPr="00BB6311" w:rsidRDefault="005F7BBA" w:rsidP="00373A8C">
      <w:pPr>
        <w:spacing w:before="67" w:after="67"/>
        <w:contextualSpacing/>
        <w:rPr>
          <w:sz w:val="28"/>
          <w:szCs w:val="28"/>
          <w:lang w:val="uk-UA"/>
        </w:rPr>
      </w:pPr>
      <w:bookmarkStart w:id="2" w:name="n29"/>
      <w:bookmarkStart w:id="3" w:name="n26"/>
      <w:bookmarkEnd w:id="2"/>
      <w:bookmarkEnd w:id="3"/>
    </w:p>
    <w:p w:rsidR="005F7BBA" w:rsidRPr="00BB6311" w:rsidRDefault="005F7BBA" w:rsidP="00373A8C">
      <w:pPr>
        <w:spacing w:before="67" w:after="67"/>
        <w:contextualSpacing/>
        <w:rPr>
          <w:sz w:val="28"/>
          <w:szCs w:val="28"/>
          <w:lang w:val="uk-UA"/>
        </w:rPr>
      </w:pPr>
      <w:bookmarkStart w:id="4" w:name="n25"/>
      <w:bookmarkEnd w:id="4"/>
    </w:p>
    <w:p w:rsidR="004C29E8" w:rsidRDefault="004C29E8" w:rsidP="004C29E8">
      <w:pPr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                                                                    В. Самардак</w:t>
      </w:r>
    </w:p>
    <w:p w:rsidR="005F7BBA" w:rsidRDefault="005F7BBA" w:rsidP="004C29E8">
      <w:pPr>
        <w:ind w:firstLine="708"/>
        <w:rPr>
          <w:b/>
          <w:bCs/>
          <w:sz w:val="28"/>
          <w:szCs w:val="28"/>
          <w:lang w:val="uk-UA"/>
        </w:rPr>
      </w:pPr>
    </w:p>
    <w:sectPr w:rsidR="005F7BBA" w:rsidSect="00BB6311">
      <w:pgSz w:w="11906" w:h="16838"/>
      <w:pgMar w:top="851" w:right="566" w:bottom="89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EA"/>
    <w:rsid w:val="000071BE"/>
    <w:rsid w:val="00041640"/>
    <w:rsid w:val="00044038"/>
    <w:rsid w:val="00066EEC"/>
    <w:rsid w:val="00071C6E"/>
    <w:rsid w:val="00083756"/>
    <w:rsid w:val="000B018B"/>
    <w:rsid w:val="000C58CE"/>
    <w:rsid w:val="001300FB"/>
    <w:rsid w:val="00175436"/>
    <w:rsid w:val="001D1E83"/>
    <w:rsid w:val="001D61C8"/>
    <w:rsid w:val="002163F7"/>
    <w:rsid w:val="00224C87"/>
    <w:rsid w:val="002636E7"/>
    <w:rsid w:val="002B33EE"/>
    <w:rsid w:val="003326D5"/>
    <w:rsid w:val="00373A8C"/>
    <w:rsid w:val="003A581E"/>
    <w:rsid w:val="003B1CCC"/>
    <w:rsid w:val="003B4C02"/>
    <w:rsid w:val="003F3F9A"/>
    <w:rsid w:val="003F7E27"/>
    <w:rsid w:val="00416760"/>
    <w:rsid w:val="004A5C87"/>
    <w:rsid w:val="004C29E8"/>
    <w:rsid w:val="00517278"/>
    <w:rsid w:val="00517D64"/>
    <w:rsid w:val="00546AAB"/>
    <w:rsid w:val="00582B23"/>
    <w:rsid w:val="005F7BBA"/>
    <w:rsid w:val="00610D97"/>
    <w:rsid w:val="00665123"/>
    <w:rsid w:val="00694C65"/>
    <w:rsid w:val="006A2EC4"/>
    <w:rsid w:val="006C59EE"/>
    <w:rsid w:val="006D1014"/>
    <w:rsid w:val="007436C6"/>
    <w:rsid w:val="00746788"/>
    <w:rsid w:val="00754600"/>
    <w:rsid w:val="00777546"/>
    <w:rsid w:val="007822DD"/>
    <w:rsid w:val="0079099B"/>
    <w:rsid w:val="007A6281"/>
    <w:rsid w:val="00813A94"/>
    <w:rsid w:val="008259AD"/>
    <w:rsid w:val="00934C1D"/>
    <w:rsid w:val="009647A3"/>
    <w:rsid w:val="00976463"/>
    <w:rsid w:val="0098093C"/>
    <w:rsid w:val="009C2402"/>
    <w:rsid w:val="009D1B3A"/>
    <w:rsid w:val="00A12AB4"/>
    <w:rsid w:val="00A262E4"/>
    <w:rsid w:val="00A7494F"/>
    <w:rsid w:val="00AB1014"/>
    <w:rsid w:val="00AC2892"/>
    <w:rsid w:val="00AD5402"/>
    <w:rsid w:val="00B11BE4"/>
    <w:rsid w:val="00B42526"/>
    <w:rsid w:val="00B6049A"/>
    <w:rsid w:val="00BA6F0A"/>
    <w:rsid w:val="00BB6311"/>
    <w:rsid w:val="00BC44FC"/>
    <w:rsid w:val="00BE4F59"/>
    <w:rsid w:val="00BF2C84"/>
    <w:rsid w:val="00C15E63"/>
    <w:rsid w:val="00C540F6"/>
    <w:rsid w:val="00C85052"/>
    <w:rsid w:val="00CA1BC1"/>
    <w:rsid w:val="00CF35A8"/>
    <w:rsid w:val="00D16FC3"/>
    <w:rsid w:val="00D80AB2"/>
    <w:rsid w:val="00DE6284"/>
    <w:rsid w:val="00E31021"/>
    <w:rsid w:val="00E37347"/>
    <w:rsid w:val="00E975D4"/>
    <w:rsid w:val="00EF11EA"/>
    <w:rsid w:val="00F85622"/>
    <w:rsid w:val="00F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34C1D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934C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5">
    <w:name w:val="Знак Знак Знак Знак Знак Знак Знак Знак Знак"/>
    <w:basedOn w:val="a"/>
    <w:uiPriority w:val="99"/>
    <w:rsid w:val="00C15E63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6">
    <w:name w:val="Знак Знак"/>
    <w:basedOn w:val="a0"/>
    <w:uiPriority w:val="99"/>
    <w:locked/>
    <w:rsid w:val="00AB1014"/>
    <w:rPr>
      <w:b/>
      <w:bCs/>
      <w:sz w:val="24"/>
      <w:szCs w:val="24"/>
      <w:lang w:val="uk-UA" w:eastAsia="ru-RU"/>
    </w:rPr>
  </w:style>
  <w:style w:type="paragraph" w:customStyle="1" w:styleId="a7">
    <w:name w:val="Знак"/>
    <w:basedOn w:val="a"/>
    <w:uiPriority w:val="99"/>
    <w:rsid w:val="00AB1014"/>
    <w:rPr>
      <w:rFonts w:ascii="Verdana" w:eastAsia="Calibri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3326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326D5"/>
    <w:rPr>
      <w:rFonts w:ascii="Segoe UI" w:hAnsi="Segoe UI" w:cs="Segoe UI"/>
      <w:sz w:val="18"/>
      <w:szCs w:val="18"/>
    </w:rPr>
  </w:style>
  <w:style w:type="paragraph" w:customStyle="1" w:styleId="rvps6">
    <w:name w:val="rvps6"/>
    <w:basedOn w:val="a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23">
    <w:name w:val="rvts23"/>
    <w:basedOn w:val="a0"/>
    <w:rsid w:val="00665123"/>
  </w:style>
  <w:style w:type="character" w:customStyle="1" w:styleId="apple-converted-space">
    <w:name w:val="apple-converted-space"/>
    <w:basedOn w:val="a0"/>
    <w:rsid w:val="00665123"/>
  </w:style>
  <w:style w:type="paragraph" w:customStyle="1" w:styleId="rvps12">
    <w:name w:val="rvps12"/>
    <w:basedOn w:val="a"/>
    <w:uiPriority w:val="99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90">
    <w:name w:val="rvts90"/>
    <w:basedOn w:val="a0"/>
    <w:rsid w:val="00665123"/>
  </w:style>
  <w:style w:type="character" w:customStyle="1" w:styleId="rvts82">
    <w:name w:val="rvts82"/>
    <w:basedOn w:val="a0"/>
    <w:rsid w:val="00665123"/>
  </w:style>
  <w:style w:type="paragraph" w:customStyle="1" w:styleId="rvps14">
    <w:name w:val="rvps14"/>
    <w:basedOn w:val="a"/>
    <w:rsid w:val="0066512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basedOn w:val="a0"/>
    <w:uiPriority w:val="99"/>
    <w:rsid w:val="00665123"/>
    <w:rPr>
      <w:color w:val="0000FF"/>
      <w:u w:val="single"/>
    </w:rPr>
  </w:style>
  <w:style w:type="paragraph" w:customStyle="1" w:styleId="1">
    <w:name w:val="Без интервала1"/>
    <w:uiPriority w:val="99"/>
    <w:rsid w:val="00665123"/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uiPriority w:val="99"/>
    <w:rsid w:val="00B11BE4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uiPriority w:val="99"/>
    <w:rsid w:val="002636E7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B631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34C1D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934C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5">
    <w:name w:val="Знак Знак Знак Знак Знак Знак Знак Знак Знак"/>
    <w:basedOn w:val="a"/>
    <w:uiPriority w:val="99"/>
    <w:rsid w:val="00C15E63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6">
    <w:name w:val="Знак Знак"/>
    <w:basedOn w:val="a0"/>
    <w:uiPriority w:val="99"/>
    <w:locked/>
    <w:rsid w:val="00AB1014"/>
    <w:rPr>
      <w:b/>
      <w:bCs/>
      <w:sz w:val="24"/>
      <w:szCs w:val="24"/>
      <w:lang w:val="uk-UA" w:eastAsia="ru-RU"/>
    </w:rPr>
  </w:style>
  <w:style w:type="paragraph" w:customStyle="1" w:styleId="a7">
    <w:name w:val="Знак"/>
    <w:basedOn w:val="a"/>
    <w:uiPriority w:val="99"/>
    <w:rsid w:val="00AB1014"/>
    <w:rPr>
      <w:rFonts w:ascii="Verdana" w:eastAsia="Calibri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3326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326D5"/>
    <w:rPr>
      <w:rFonts w:ascii="Segoe UI" w:hAnsi="Segoe UI" w:cs="Segoe UI"/>
      <w:sz w:val="18"/>
      <w:szCs w:val="18"/>
    </w:rPr>
  </w:style>
  <w:style w:type="paragraph" w:customStyle="1" w:styleId="rvps6">
    <w:name w:val="rvps6"/>
    <w:basedOn w:val="a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23">
    <w:name w:val="rvts23"/>
    <w:basedOn w:val="a0"/>
    <w:rsid w:val="00665123"/>
  </w:style>
  <w:style w:type="character" w:customStyle="1" w:styleId="apple-converted-space">
    <w:name w:val="apple-converted-space"/>
    <w:basedOn w:val="a0"/>
    <w:rsid w:val="00665123"/>
  </w:style>
  <w:style w:type="paragraph" w:customStyle="1" w:styleId="rvps12">
    <w:name w:val="rvps12"/>
    <w:basedOn w:val="a"/>
    <w:uiPriority w:val="99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90">
    <w:name w:val="rvts90"/>
    <w:basedOn w:val="a0"/>
    <w:rsid w:val="00665123"/>
  </w:style>
  <w:style w:type="character" w:customStyle="1" w:styleId="rvts82">
    <w:name w:val="rvts82"/>
    <w:basedOn w:val="a0"/>
    <w:rsid w:val="00665123"/>
  </w:style>
  <w:style w:type="paragraph" w:customStyle="1" w:styleId="rvps14">
    <w:name w:val="rvps14"/>
    <w:basedOn w:val="a"/>
    <w:rsid w:val="0066512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basedOn w:val="a0"/>
    <w:uiPriority w:val="99"/>
    <w:rsid w:val="00665123"/>
    <w:rPr>
      <w:color w:val="0000FF"/>
      <w:u w:val="single"/>
    </w:rPr>
  </w:style>
  <w:style w:type="paragraph" w:customStyle="1" w:styleId="1">
    <w:name w:val="Без интервала1"/>
    <w:uiPriority w:val="99"/>
    <w:rsid w:val="00665123"/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uiPriority w:val="99"/>
    <w:rsid w:val="00B11BE4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uiPriority w:val="99"/>
    <w:rsid w:val="002636E7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B631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AdminCentr</dc:creator>
  <cp:lastModifiedBy>Ekonomika1</cp:lastModifiedBy>
  <cp:revision>6</cp:revision>
  <cp:lastPrinted>2017-11-01T14:58:00Z</cp:lastPrinted>
  <dcterms:created xsi:type="dcterms:W3CDTF">2019-12-11T10:08:00Z</dcterms:created>
  <dcterms:modified xsi:type="dcterms:W3CDTF">2020-02-06T09:59:00Z</dcterms:modified>
</cp:coreProperties>
</file>