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BCB" w:rsidRPr="002E1048" w:rsidRDefault="00C04BCB" w:rsidP="00CD12F7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2E1048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42</w:t>
      </w:r>
    </w:p>
    <w:p w:rsidR="00C04BCB" w:rsidRPr="002E1048" w:rsidRDefault="00C04BCB" w:rsidP="00CD12F7">
      <w:pPr>
        <w:ind w:left="5245"/>
        <w:jc w:val="right"/>
        <w:rPr>
          <w:sz w:val="28"/>
          <w:szCs w:val="28"/>
          <w:lang w:val="uk-UA"/>
        </w:rPr>
      </w:pPr>
      <w:r w:rsidRPr="002E1048">
        <w:rPr>
          <w:sz w:val="28"/>
          <w:szCs w:val="28"/>
          <w:lang w:val="uk-UA"/>
        </w:rPr>
        <w:t>до рішення виконавчого комітету</w:t>
      </w:r>
    </w:p>
    <w:p w:rsidR="00C04BCB" w:rsidRPr="002E1048" w:rsidRDefault="00C04BCB" w:rsidP="00CD12F7">
      <w:pPr>
        <w:ind w:left="5245"/>
        <w:jc w:val="right"/>
        <w:rPr>
          <w:sz w:val="28"/>
          <w:szCs w:val="28"/>
          <w:lang w:val="uk-UA"/>
        </w:rPr>
      </w:pPr>
      <w:r w:rsidRPr="002E1048">
        <w:rPr>
          <w:sz w:val="28"/>
          <w:szCs w:val="28"/>
          <w:lang w:val="uk-UA"/>
        </w:rPr>
        <w:t>Чопської міської ради</w:t>
      </w:r>
    </w:p>
    <w:p w:rsidR="00C04BCB" w:rsidRPr="002E1048" w:rsidRDefault="00C04BCB" w:rsidP="005E126B">
      <w:pPr>
        <w:jc w:val="right"/>
        <w:rPr>
          <w:b/>
          <w:bCs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C04BCB" w:rsidRPr="002E1048" w:rsidRDefault="00C04BCB" w:rsidP="00D921A0">
      <w:pPr>
        <w:jc w:val="center"/>
        <w:rPr>
          <w:b/>
          <w:bCs/>
          <w:lang w:val="uk-UA"/>
        </w:rPr>
      </w:pPr>
    </w:p>
    <w:p w:rsidR="00C04BCB" w:rsidRPr="002E1048" w:rsidRDefault="00C04BCB" w:rsidP="00D921A0">
      <w:pPr>
        <w:jc w:val="center"/>
        <w:rPr>
          <w:b/>
          <w:bCs/>
          <w:sz w:val="28"/>
          <w:szCs w:val="28"/>
          <w:lang w:val="uk-UA"/>
        </w:rPr>
      </w:pPr>
      <w:r w:rsidRPr="002E1048">
        <w:rPr>
          <w:b/>
          <w:bCs/>
          <w:sz w:val="28"/>
          <w:szCs w:val="28"/>
          <w:lang w:val="uk-UA"/>
        </w:rPr>
        <w:t xml:space="preserve">ІНФОРМАЦІЙНА КАРТКА АДМІНІСТРАТИВНОЇ ПОСЛУГИ </w:t>
      </w:r>
    </w:p>
    <w:p w:rsidR="00C04BCB" w:rsidRPr="002E1048" w:rsidRDefault="00C04BCB" w:rsidP="00D921A0">
      <w:pPr>
        <w:jc w:val="center"/>
        <w:rPr>
          <w:sz w:val="28"/>
          <w:szCs w:val="28"/>
          <w:lang w:val="uk-UA"/>
        </w:rPr>
      </w:pPr>
    </w:p>
    <w:p w:rsidR="00C04BCB" w:rsidRPr="002E1048" w:rsidRDefault="00C04BCB" w:rsidP="00D921A0">
      <w:pPr>
        <w:shd w:val="clear" w:color="auto" w:fill="FFFFFF"/>
        <w:jc w:val="center"/>
        <w:rPr>
          <w:b/>
          <w:bCs/>
          <w:sz w:val="28"/>
          <w:szCs w:val="28"/>
          <w:u w:val="single"/>
          <w:lang w:val="uk-UA"/>
        </w:rPr>
      </w:pPr>
      <w:r w:rsidRPr="002E1048">
        <w:rPr>
          <w:b/>
          <w:bCs/>
          <w:sz w:val="28"/>
          <w:szCs w:val="28"/>
          <w:u w:val="single"/>
          <w:lang w:val="uk-UA"/>
        </w:rPr>
        <w:t>Видача посвідчень батьків багатодітної сім’ї та дитини з багатодітної сім’ї</w:t>
      </w:r>
    </w:p>
    <w:p w:rsidR="00C04BCB" w:rsidRPr="002E1048" w:rsidRDefault="00C04BCB" w:rsidP="00D921A0">
      <w:pPr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2505"/>
        <w:gridCol w:w="6500"/>
      </w:tblGrid>
      <w:tr w:rsidR="00C04BCB" w:rsidRPr="002E1048">
        <w:tc>
          <w:tcPr>
            <w:tcW w:w="9571" w:type="dxa"/>
            <w:gridSpan w:val="3"/>
          </w:tcPr>
          <w:p w:rsidR="00C04BCB" w:rsidRPr="002E1048" w:rsidRDefault="00C04BCB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E1048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C04BCB" w:rsidRPr="002E1048">
        <w:tc>
          <w:tcPr>
            <w:tcW w:w="556" w:type="dxa"/>
          </w:tcPr>
          <w:p w:rsidR="00C04BCB" w:rsidRPr="002E1048" w:rsidRDefault="00C04BC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2505" w:type="dxa"/>
          </w:tcPr>
          <w:p w:rsidR="00C04BCB" w:rsidRPr="002E1048" w:rsidRDefault="00C04BC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E104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6510" w:type="dxa"/>
          </w:tcPr>
          <w:p w:rsidR="00C04BCB" w:rsidRPr="002E1048" w:rsidRDefault="00C04BC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Управління праці та соціального захисту населення Чопської міської ради</w:t>
            </w:r>
          </w:p>
        </w:tc>
      </w:tr>
      <w:tr w:rsidR="00C04BCB" w:rsidRPr="002E1048">
        <w:tc>
          <w:tcPr>
            <w:tcW w:w="556" w:type="dxa"/>
          </w:tcPr>
          <w:p w:rsidR="00C04BCB" w:rsidRPr="002E1048" w:rsidRDefault="00C04BC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2505" w:type="dxa"/>
          </w:tcPr>
          <w:p w:rsidR="00C04BCB" w:rsidRPr="002E1048" w:rsidRDefault="00C04BC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E104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6510" w:type="dxa"/>
          </w:tcPr>
          <w:p w:rsidR="00C04BCB" w:rsidRPr="002E1048" w:rsidRDefault="00C04BCB">
            <w:pPr>
              <w:pStyle w:val="rvps14"/>
              <w:spacing w:before="0" w:beforeAutospacing="0" w:after="0" w:afterAutospacing="0" w:line="480" w:lineRule="auto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89502, </w:t>
            </w:r>
            <w:r w:rsidRPr="002E1048">
              <w:rPr>
                <w:sz w:val="28"/>
                <w:szCs w:val="28"/>
                <w:lang w:val="uk-UA"/>
              </w:rPr>
              <w:t>м.Чоп, вул.Залізнична, 1</w:t>
            </w:r>
          </w:p>
        </w:tc>
      </w:tr>
      <w:tr w:rsidR="00C04BCB" w:rsidRPr="002E1048">
        <w:tc>
          <w:tcPr>
            <w:tcW w:w="556" w:type="dxa"/>
          </w:tcPr>
          <w:p w:rsidR="00C04BCB" w:rsidRPr="002E1048" w:rsidRDefault="00C04BC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2505" w:type="dxa"/>
          </w:tcPr>
          <w:p w:rsidR="00C04BCB" w:rsidRPr="002E1048" w:rsidRDefault="00C04BC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E104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6510" w:type="dxa"/>
          </w:tcPr>
          <w:p w:rsidR="00C04BCB" w:rsidRPr="002E1048" w:rsidRDefault="00C04BCB">
            <w:pPr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понеділок-четвер: з 8:30 до 18:00</w:t>
            </w:r>
          </w:p>
          <w:p w:rsidR="00C04BCB" w:rsidRPr="002E1048" w:rsidRDefault="00C04BCB">
            <w:pPr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п’ятниця: з 8:00 до 14:30</w:t>
            </w:r>
          </w:p>
          <w:p w:rsidR="00C04BCB" w:rsidRPr="002E1048" w:rsidRDefault="00C04BC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обідня перерва: з 13:00 до 14:00</w:t>
            </w:r>
          </w:p>
        </w:tc>
      </w:tr>
      <w:tr w:rsidR="00C04BCB" w:rsidRPr="002E1048">
        <w:tc>
          <w:tcPr>
            <w:tcW w:w="556" w:type="dxa"/>
          </w:tcPr>
          <w:p w:rsidR="00C04BCB" w:rsidRPr="002E1048" w:rsidRDefault="00C04BC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2505" w:type="dxa"/>
          </w:tcPr>
          <w:p w:rsidR="00C04BCB" w:rsidRPr="002E1048" w:rsidRDefault="00C04BCB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E104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6510" w:type="dxa"/>
          </w:tcPr>
          <w:p w:rsidR="00C04BCB" w:rsidRPr="002E1048" w:rsidRDefault="00C04BC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тел. (факс) 71-28-84</w:t>
            </w:r>
          </w:p>
          <w:p w:rsidR="00C04BCB" w:rsidRPr="002E1048" w:rsidRDefault="00C04BCB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e-mail: soc_chop@ukr.net</w:t>
            </w:r>
          </w:p>
        </w:tc>
      </w:tr>
      <w:tr w:rsidR="00C04BCB" w:rsidRPr="002E1048">
        <w:tc>
          <w:tcPr>
            <w:tcW w:w="9571" w:type="dxa"/>
            <w:gridSpan w:val="3"/>
          </w:tcPr>
          <w:p w:rsidR="00C04BCB" w:rsidRPr="002E1048" w:rsidRDefault="00C04BCB" w:rsidP="002A3AA6">
            <w:pPr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04BCB" w:rsidRPr="002E1048">
        <w:tc>
          <w:tcPr>
            <w:tcW w:w="556" w:type="dxa"/>
          </w:tcPr>
          <w:p w:rsidR="00C04BCB" w:rsidRPr="002E1048" w:rsidRDefault="00C04BC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2505" w:type="dxa"/>
          </w:tcPr>
          <w:p w:rsidR="00C04BCB" w:rsidRPr="002E1048" w:rsidRDefault="00C04BCB">
            <w:pPr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Закони України</w:t>
            </w:r>
          </w:p>
        </w:tc>
        <w:tc>
          <w:tcPr>
            <w:tcW w:w="6510" w:type="dxa"/>
          </w:tcPr>
          <w:p w:rsidR="00C04BCB" w:rsidRPr="002E1048" w:rsidRDefault="00C04BCB">
            <w:pPr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2E104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1. Закон України «Про охорону дитинства» від 26 квітня 2001 року N 2402-III</w:t>
            </w:r>
          </w:p>
          <w:p w:rsidR="00C04BCB" w:rsidRPr="002E1048" w:rsidRDefault="00C04BCB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1048">
              <w:rPr>
                <w:rStyle w:val="rvts82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>2. Закон України «</w:t>
            </w:r>
            <w:bookmarkStart w:id="0" w:name="o2"/>
            <w:bookmarkEnd w:id="0"/>
            <w:r w:rsidRPr="002E1048">
              <w:rPr>
                <w:rStyle w:val="rvts82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uk-UA"/>
              </w:rPr>
              <w:t xml:space="preserve">Про внесення змін до деяких законодавчих актів України з питань соціального захисту багатодітних сімей» від 9 травня 2009 року N 1343-VI </w:t>
            </w:r>
          </w:p>
        </w:tc>
      </w:tr>
      <w:tr w:rsidR="00C04BCB" w:rsidRPr="002E1048">
        <w:tc>
          <w:tcPr>
            <w:tcW w:w="556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2505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Акти Кабінету Міністрів України</w:t>
            </w:r>
          </w:p>
        </w:tc>
        <w:tc>
          <w:tcPr>
            <w:tcW w:w="6510" w:type="dxa"/>
          </w:tcPr>
          <w:p w:rsidR="00C04BCB" w:rsidRPr="002E1048" w:rsidRDefault="00C04BCB">
            <w:pPr>
              <w:pStyle w:val="rvps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rStyle w:val="rvts23"/>
                <w:sz w:val="28"/>
                <w:szCs w:val="28"/>
                <w:lang w:val="uk-UA"/>
              </w:rPr>
              <w:t xml:space="preserve">1. Порядок виготовлення і видачі посвідчень батьків та дитини з багатодітної сім'ї, затверджений </w:t>
            </w:r>
            <w:r w:rsidRPr="002E1048">
              <w:rPr>
                <w:rStyle w:val="rvts9"/>
                <w:sz w:val="28"/>
                <w:szCs w:val="28"/>
                <w:lang w:val="uk-UA"/>
              </w:rPr>
              <w:t>постановою Кабінету Міністрів України</w:t>
            </w:r>
            <w:r w:rsidRPr="002E1048">
              <w:rPr>
                <w:sz w:val="28"/>
                <w:szCs w:val="28"/>
                <w:lang w:val="uk-UA"/>
              </w:rPr>
              <w:t xml:space="preserve"> </w:t>
            </w:r>
            <w:r w:rsidRPr="002E1048">
              <w:rPr>
                <w:rStyle w:val="rvts9"/>
                <w:sz w:val="28"/>
                <w:szCs w:val="28"/>
                <w:lang w:val="uk-UA"/>
              </w:rPr>
              <w:t>від 2 березня 2010 р. № 209</w:t>
            </w:r>
          </w:p>
        </w:tc>
      </w:tr>
      <w:tr w:rsidR="00C04BCB" w:rsidRPr="00283717">
        <w:tc>
          <w:tcPr>
            <w:tcW w:w="556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2505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6510" w:type="dxa"/>
          </w:tcPr>
          <w:p w:rsidR="00C04BCB" w:rsidRPr="002E1048" w:rsidRDefault="00C04BCB">
            <w:pPr>
              <w:pStyle w:val="Heading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Style w:val="rvts82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2E1048">
              <w:rPr>
                <w:rStyle w:val="rvts82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1. Інструкція про порядок видачі посвідчень батьків та дитини з багатодітної сім'ї, затвердженої Наказом Міністерства України у справах сім'ї, молоді та спорту 29.06.2010 N 1947, </w:t>
            </w:r>
            <w:r w:rsidRPr="002E104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зареєстрованим у Міністерстві юстиції України від 16.07.2010 за № 531/17826</w:t>
            </w:r>
          </w:p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2.</w:t>
            </w:r>
            <w:r w:rsidRPr="002E1048">
              <w:rPr>
                <w:rStyle w:val="rvts90"/>
                <w:sz w:val="28"/>
                <w:szCs w:val="28"/>
                <w:lang w:val="uk-UA"/>
              </w:rPr>
              <w:t xml:space="preserve"> </w:t>
            </w:r>
            <w:r w:rsidRPr="002E1048">
              <w:rPr>
                <w:rStyle w:val="rvts23"/>
                <w:sz w:val="28"/>
                <w:szCs w:val="28"/>
                <w:lang w:val="uk-UA"/>
              </w:rPr>
              <w:t>Стандарт надання послуги з видачі посвідчень батьків та дитини з багатодітної сім'ї</w:t>
            </w:r>
            <w:r w:rsidRPr="002E104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, затверджений Наказом Міністерства соціальної політики України</w:t>
            </w:r>
            <w:r w:rsidRPr="002E1048">
              <w:rPr>
                <w:rStyle w:val="rvts82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hyperlink r:id="rId6" w:anchor="n12" w:tgtFrame="_blank" w:history="1">
              <w:r w:rsidRPr="002E1048">
                <w:rPr>
                  <w:rStyle w:val="Hyperlink"/>
                  <w:color w:val="auto"/>
                  <w:sz w:val="28"/>
                  <w:szCs w:val="28"/>
                  <w:lang w:val="uk-UA"/>
                </w:rPr>
                <w:t>23.03.2012 № 158</w:t>
              </w:r>
            </w:hyperlink>
          </w:p>
        </w:tc>
      </w:tr>
      <w:tr w:rsidR="00C04BCB" w:rsidRPr="002E1048">
        <w:tc>
          <w:tcPr>
            <w:tcW w:w="556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2505" w:type="dxa"/>
          </w:tcPr>
          <w:p w:rsidR="00C04BCB" w:rsidRPr="002E1048" w:rsidRDefault="00C04BCB" w:rsidP="00E82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Акти місцевих органів виконавчої влади / органів місцевого самоврядування</w:t>
            </w:r>
          </w:p>
        </w:tc>
        <w:tc>
          <w:tcPr>
            <w:tcW w:w="6510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-</w:t>
            </w:r>
          </w:p>
        </w:tc>
      </w:tr>
      <w:tr w:rsidR="00C04BCB" w:rsidRPr="002E1048">
        <w:tc>
          <w:tcPr>
            <w:tcW w:w="9571" w:type="dxa"/>
            <w:gridSpan w:val="3"/>
          </w:tcPr>
          <w:p w:rsidR="00C04BCB" w:rsidRPr="002E1048" w:rsidRDefault="00C04BCB" w:rsidP="002A3A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C04BCB" w:rsidRPr="002E1048">
        <w:tc>
          <w:tcPr>
            <w:tcW w:w="556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9.</w:t>
            </w:r>
          </w:p>
        </w:tc>
        <w:tc>
          <w:tcPr>
            <w:tcW w:w="2505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6510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Заява</w:t>
            </w:r>
          </w:p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Довідка про склад сім’ї</w:t>
            </w:r>
          </w:p>
        </w:tc>
      </w:tr>
      <w:tr w:rsidR="00C04BCB" w:rsidRPr="002E1048">
        <w:trPr>
          <w:trHeight w:val="3818"/>
        </w:trPr>
        <w:tc>
          <w:tcPr>
            <w:tcW w:w="556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10.</w:t>
            </w:r>
          </w:p>
        </w:tc>
        <w:tc>
          <w:tcPr>
            <w:tcW w:w="2505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510" w:type="dxa"/>
          </w:tcPr>
          <w:p w:rsidR="00C04BCB" w:rsidRPr="002E1048" w:rsidRDefault="00C04BC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1. Заява батька або матері, адресована управлінню, за місцем реєстрації про видачу посвідчень.</w:t>
            </w:r>
          </w:p>
          <w:p w:rsidR="00C04BCB" w:rsidRPr="002E1048" w:rsidRDefault="00C04BC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 xml:space="preserve">2. Копії свідоцтв про народження дітей. </w:t>
            </w:r>
          </w:p>
          <w:p w:rsidR="00C04BCB" w:rsidRPr="002E1048" w:rsidRDefault="00C04BC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3. Копії сторінок паспорта батька та матері з даними про прізвище, ім'я, по батькові, дату його видачі та місце реєстрації.</w:t>
            </w:r>
          </w:p>
          <w:p w:rsidR="00C04BCB" w:rsidRPr="002E1048" w:rsidRDefault="00C04BC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4. Копія свідоцтва про шлюб.</w:t>
            </w:r>
          </w:p>
          <w:p w:rsidR="00C04BCB" w:rsidRPr="002E1048" w:rsidRDefault="00C04BC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5. Довідка про склад сім’ї (форма №3).</w:t>
            </w:r>
          </w:p>
          <w:p w:rsidR="00C04BCB" w:rsidRPr="002E1048" w:rsidRDefault="00C04BC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6. Фотокартки (батьків та дітей старше 6 років по 1 шт.) розміром 3х4 см.</w:t>
            </w:r>
          </w:p>
          <w:p w:rsidR="00C04BCB" w:rsidRPr="002E1048" w:rsidRDefault="00C04BC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7. Довідка про те, що за місцем реєстрації батька або матері посвідчення уповноваженим органом не видавалися (у разі реєстрації батьків за різними місцями проживання).</w:t>
            </w:r>
          </w:p>
          <w:p w:rsidR="00C04BCB" w:rsidRPr="002E1048" w:rsidRDefault="00C04BC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Style w:val="rvts0"/>
                <w:sz w:val="28"/>
                <w:szCs w:val="28"/>
                <w:lang w:val="uk-UA"/>
              </w:rPr>
            </w:pPr>
            <w:r w:rsidRPr="002E1048">
              <w:rPr>
                <w:rStyle w:val="rvts0"/>
                <w:sz w:val="28"/>
                <w:szCs w:val="28"/>
                <w:lang w:val="uk-UA"/>
              </w:rPr>
              <w:t>8. Копії посвідки на постійне проживання батьків, якщо вони є іноземцями або особами без громадянства, які перебувають в Україні на законних підставах.</w:t>
            </w:r>
          </w:p>
          <w:p w:rsidR="00C04BCB" w:rsidRPr="002E1048" w:rsidRDefault="00C04BC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9. Довідки із загальноосвітнього, професійно-технічного, вищого навчального закладу (для осіб від 18 до 23 років, які навчаються за денною формою навчання).</w:t>
            </w:r>
          </w:p>
          <w:p w:rsidR="00C04BCB" w:rsidRPr="002E1048" w:rsidRDefault="00C04BCB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1" w:name="n82"/>
            <w:bookmarkEnd w:id="1"/>
            <w:r w:rsidRPr="002E1048">
              <w:rPr>
                <w:sz w:val="28"/>
                <w:szCs w:val="28"/>
                <w:lang w:val="uk-UA"/>
              </w:rPr>
              <w:t>10. Довідки про реєстрацію місця проживання або перебування особи під час навчання (для осіб від 18 до 23 років, які навчаються за денною формою навчання).</w:t>
            </w:r>
          </w:p>
          <w:p w:rsidR="00C04BCB" w:rsidRPr="002E1048" w:rsidRDefault="00C04BCB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rStyle w:val="rvts0"/>
                <w:sz w:val="28"/>
                <w:szCs w:val="28"/>
                <w:lang w:val="uk-UA"/>
              </w:rPr>
              <w:t>11. У разі народження дитини за межами України - копії свідоцтва про народження дитини з нотаріально засвідченим перекладом на українську мову.</w:t>
            </w:r>
          </w:p>
          <w:p w:rsidR="00C04BCB" w:rsidRPr="002E1048" w:rsidRDefault="00C04BC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12. За необхідності документи, що свідчать про зміну даних членів сім’ї: прізвища, імені, по-батькові тощо.</w:t>
            </w:r>
          </w:p>
          <w:p w:rsidR="00C04BCB" w:rsidRPr="002E1048" w:rsidRDefault="00C04BCB" w:rsidP="00020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13. У  разі  втрати  посвідчення батьків багатодітної сім'ї батьками додатково подається інформація щодо розміщення оголошення у друкованих засобах масової інформації.</w:t>
            </w:r>
          </w:p>
          <w:p w:rsidR="00C04BCB" w:rsidRPr="002E1048" w:rsidRDefault="00C04BCB" w:rsidP="00020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14.</w:t>
            </w:r>
            <w:bookmarkStart w:id="2" w:name="o46"/>
            <w:bookmarkEnd w:id="2"/>
            <w:r w:rsidRPr="002E1048">
              <w:rPr>
                <w:sz w:val="28"/>
                <w:szCs w:val="28"/>
                <w:lang w:val="uk-UA"/>
              </w:rPr>
              <w:t xml:space="preserve"> Старі та пошкоджені посвідчення  повертаються структурному підрозділу, що його видав.</w:t>
            </w:r>
            <w:bookmarkStart w:id="3" w:name="o47"/>
            <w:bookmarkEnd w:id="3"/>
          </w:p>
        </w:tc>
      </w:tr>
      <w:tr w:rsidR="00C04BCB" w:rsidRPr="002E1048">
        <w:tc>
          <w:tcPr>
            <w:tcW w:w="556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11.</w:t>
            </w:r>
          </w:p>
        </w:tc>
        <w:tc>
          <w:tcPr>
            <w:tcW w:w="2505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510" w:type="dxa"/>
          </w:tcPr>
          <w:p w:rsidR="00C04BCB" w:rsidRPr="002E1048" w:rsidRDefault="00C04BCB">
            <w:pPr>
              <w:pStyle w:val="rvps1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2E104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Заявник особисто</w:t>
            </w:r>
          </w:p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</w:tr>
      <w:tr w:rsidR="00C04BCB" w:rsidRPr="002E1048">
        <w:tc>
          <w:tcPr>
            <w:tcW w:w="556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12.</w:t>
            </w:r>
          </w:p>
        </w:tc>
        <w:tc>
          <w:tcPr>
            <w:tcW w:w="2505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6510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Безоплатно</w:t>
            </w:r>
          </w:p>
        </w:tc>
      </w:tr>
      <w:tr w:rsidR="00C04BCB" w:rsidRPr="002E1048">
        <w:tc>
          <w:tcPr>
            <w:tcW w:w="556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13.</w:t>
            </w:r>
          </w:p>
        </w:tc>
        <w:tc>
          <w:tcPr>
            <w:tcW w:w="2505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6510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10 днів</w:t>
            </w:r>
          </w:p>
        </w:tc>
      </w:tr>
      <w:tr w:rsidR="00C04BCB" w:rsidRPr="002E1048">
        <w:tc>
          <w:tcPr>
            <w:tcW w:w="556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14.</w:t>
            </w:r>
          </w:p>
        </w:tc>
        <w:tc>
          <w:tcPr>
            <w:tcW w:w="2505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510" w:type="dxa"/>
          </w:tcPr>
          <w:p w:rsidR="00C04BCB" w:rsidRPr="002E1048" w:rsidRDefault="00C04BCB" w:rsidP="00380F22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Подання документів до заяви не в повному обсязі.</w:t>
            </w:r>
            <w:bookmarkStart w:id="4" w:name="_GoBack"/>
            <w:bookmarkEnd w:id="4"/>
          </w:p>
        </w:tc>
      </w:tr>
      <w:tr w:rsidR="00C04BCB" w:rsidRPr="002E1048">
        <w:tc>
          <w:tcPr>
            <w:tcW w:w="556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15.</w:t>
            </w:r>
          </w:p>
        </w:tc>
        <w:tc>
          <w:tcPr>
            <w:tcW w:w="2505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510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Отримання посвідчення</w:t>
            </w:r>
          </w:p>
        </w:tc>
      </w:tr>
      <w:tr w:rsidR="00C04BCB" w:rsidRPr="002E1048">
        <w:tc>
          <w:tcPr>
            <w:tcW w:w="556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16.</w:t>
            </w:r>
          </w:p>
        </w:tc>
        <w:tc>
          <w:tcPr>
            <w:tcW w:w="2505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Способи отримання відповіді (результату)</w:t>
            </w:r>
          </w:p>
        </w:tc>
        <w:tc>
          <w:tcPr>
            <w:tcW w:w="6510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Заявником особисто</w:t>
            </w:r>
          </w:p>
        </w:tc>
      </w:tr>
      <w:tr w:rsidR="00C04BCB" w:rsidRPr="002E1048">
        <w:trPr>
          <w:trHeight w:val="9371"/>
        </w:trPr>
        <w:tc>
          <w:tcPr>
            <w:tcW w:w="556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E1048">
              <w:rPr>
                <w:b/>
                <w:bCs/>
                <w:sz w:val="28"/>
                <w:szCs w:val="28"/>
                <w:lang w:val="uk-UA"/>
              </w:rPr>
              <w:t>17.</w:t>
            </w:r>
          </w:p>
        </w:tc>
        <w:tc>
          <w:tcPr>
            <w:tcW w:w="2505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>Примітка</w:t>
            </w:r>
          </w:p>
        </w:tc>
        <w:tc>
          <w:tcPr>
            <w:tcW w:w="6510" w:type="dxa"/>
          </w:tcPr>
          <w:p w:rsidR="00C04BCB" w:rsidRPr="002E1048" w:rsidRDefault="00C04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 xml:space="preserve">      Для продовження строку дії посвідчень подаються довідка про склад сім'ї (форма № 3); копії свідоцтв про народження дітей; довідка із загальноосвітнього, професійно-технічного, вищого навчального закладу (для осіб від 18 до 23 років у разі, коли вони навчаються за денною формою навчання).</w:t>
            </w:r>
          </w:p>
          <w:p w:rsidR="00C04BCB" w:rsidRPr="002E1048" w:rsidRDefault="00C04BCB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E1048">
              <w:rPr>
                <w:sz w:val="28"/>
                <w:szCs w:val="28"/>
                <w:lang w:val="uk-UA"/>
              </w:rPr>
              <w:t xml:space="preserve">      У разі переміщення багатодітної сім’ї із тимчасово окупованої території України або району проведення антитерористичної операції чи населеного пункту, розташованого на лінії зіткнення, до іншої адміністративно-територіальної одиниці посвідчення видаються структурним підрозділом районної, районної у мм. Києві держадміністрації, виконавчим органом міської, районної у місті (у разі її утворення) ради одному з батьків за місцем реєстрації після подання:</w:t>
            </w:r>
          </w:p>
          <w:p w:rsidR="00C04BCB" w:rsidRPr="002E1048" w:rsidRDefault="00C04BCB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5" w:name="n86"/>
            <w:bookmarkEnd w:id="5"/>
            <w:r w:rsidRPr="002E1048">
              <w:rPr>
                <w:sz w:val="28"/>
                <w:szCs w:val="28"/>
                <w:lang w:val="uk-UA"/>
              </w:rPr>
              <w:t>- заяви одного з батьків про видачу посвідчень;</w:t>
            </w:r>
          </w:p>
          <w:p w:rsidR="00C04BCB" w:rsidRPr="002E1048" w:rsidRDefault="00C04BCB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6" w:name="n87"/>
            <w:bookmarkEnd w:id="6"/>
            <w:r w:rsidRPr="002E1048">
              <w:rPr>
                <w:sz w:val="28"/>
                <w:szCs w:val="28"/>
                <w:lang w:val="uk-UA"/>
              </w:rPr>
              <w:t>- копій свідоцтв про народження дітей;</w:t>
            </w:r>
          </w:p>
          <w:p w:rsidR="00C04BCB" w:rsidRPr="002E1048" w:rsidRDefault="00C04BCB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7" w:name="n88"/>
            <w:bookmarkEnd w:id="7"/>
            <w:r w:rsidRPr="002E1048">
              <w:rPr>
                <w:sz w:val="28"/>
                <w:szCs w:val="28"/>
                <w:lang w:val="uk-UA"/>
              </w:rPr>
              <w:t>- копії свідоцтва про шлюб (крім батьків, які не перебувають у шлюбі);</w:t>
            </w:r>
          </w:p>
          <w:p w:rsidR="00C04BCB" w:rsidRPr="002E1048" w:rsidRDefault="00C04BCB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8" w:name="n89"/>
            <w:bookmarkEnd w:id="8"/>
            <w:r w:rsidRPr="002E1048">
              <w:rPr>
                <w:sz w:val="28"/>
                <w:szCs w:val="28"/>
                <w:lang w:val="uk-UA"/>
              </w:rPr>
              <w:t>- копій сторінок паспорта громадянина України батьків з даними про прізвище, ім’я, по батькові, дату видачі та місце реєстрації;</w:t>
            </w:r>
          </w:p>
          <w:p w:rsidR="00C04BCB" w:rsidRPr="002E1048" w:rsidRDefault="00C04BCB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9" w:name="n90"/>
            <w:bookmarkEnd w:id="9"/>
            <w:r w:rsidRPr="002E1048">
              <w:rPr>
                <w:sz w:val="28"/>
                <w:szCs w:val="28"/>
                <w:lang w:val="uk-UA"/>
              </w:rPr>
              <w:t>- фотокарток (батьків і дітей) розміром 30 х 40 міліметрів;</w:t>
            </w:r>
          </w:p>
          <w:p w:rsidR="00C04BCB" w:rsidRPr="002E1048" w:rsidRDefault="00C04BCB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10" w:name="n91"/>
            <w:bookmarkEnd w:id="10"/>
            <w:r w:rsidRPr="002E1048">
              <w:rPr>
                <w:sz w:val="28"/>
                <w:szCs w:val="28"/>
                <w:lang w:val="uk-UA"/>
              </w:rPr>
              <w:t>- довідки із загальноосвітнього, професійно-технічного, вищого навчального закладу (для осіб від 18 до 23 років, які навчаються за денною формою навчання);</w:t>
            </w:r>
          </w:p>
          <w:p w:rsidR="00C04BCB" w:rsidRPr="002E1048" w:rsidRDefault="00C04BCB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11" w:name="n92"/>
            <w:bookmarkEnd w:id="11"/>
            <w:r w:rsidRPr="002E1048">
              <w:rPr>
                <w:sz w:val="28"/>
                <w:szCs w:val="28"/>
                <w:lang w:val="uk-UA"/>
              </w:rPr>
              <w:t>- довідки про реєстрацію місця проживання або перебування особи під час навчання (для осіб від 18 до 23 років, які навчаються за денною формою навчання);</w:t>
            </w:r>
          </w:p>
          <w:p w:rsidR="00C04BCB" w:rsidRPr="002E1048" w:rsidRDefault="00C04BCB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12" w:name="n93"/>
            <w:bookmarkEnd w:id="12"/>
            <w:r w:rsidRPr="002E1048">
              <w:rPr>
                <w:sz w:val="28"/>
                <w:szCs w:val="28"/>
                <w:lang w:val="uk-UA"/>
              </w:rPr>
              <w:t>- копії довідки про взяття на облік внутрішньо переміщених осіб.</w:t>
            </w:r>
          </w:p>
          <w:p w:rsidR="00C04BCB" w:rsidRPr="002E1048" w:rsidRDefault="00C04BCB">
            <w:pPr>
              <w:pStyle w:val="rvps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13" w:name="n94"/>
            <w:bookmarkEnd w:id="13"/>
            <w:r w:rsidRPr="002E1048">
              <w:rPr>
                <w:sz w:val="28"/>
                <w:szCs w:val="28"/>
                <w:lang w:val="uk-UA"/>
              </w:rPr>
              <w:t>Строк дії посвідчень, виданих внутрішньо переміщеним особам, не повинен перевищувати строку дії довідки про взяття на облік внутрішньо переміщених осіб.</w:t>
            </w:r>
          </w:p>
        </w:tc>
      </w:tr>
    </w:tbl>
    <w:p w:rsidR="00C04BCB" w:rsidRPr="002E1048" w:rsidRDefault="00C04BCB" w:rsidP="00D921A0">
      <w:pPr>
        <w:rPr>
          <w:sz w:val="28"/>
          <w:szCs w:val="28"/>
          <w:lang w:val="uk-UA"/>
        </w:rPr>
      </w:pPr>
    </w:p>
    <w:p w:rsidR="00C04BCB" w:rsidRPr="002E1048" w:rsidRDefault="00C04BCB" w:rsidP="00D921A0">
      <w:pPr>
        <w:rPr>
          <w:sz w:val="28"/>
          <w:szCs w:val="28"/>
          <w:lang w:val="uk-UA"/>
        </w:rPr>
      </w:pPr>
    </w:p>
    <w:p w:rsidR="00C04BCB" w:rsidRDefault="00C04BCB" w:rsidP="0028371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C04BCB" w:rsidRPr="00E93BAA" w:rsidRDefault="00C04BCB" w:rsidP="00283717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C04BCB" w:rsidRPr="00E93BAA" w:rsidSect="00AB3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BCB" w:rsidRDefault="00C04BCB" w:rsidP="00642AF6">
      <w:r>
        <w:separator/>
      </w:r>
    </w:p>
  </w:endnote>
  <w:endnote w:type="continuationSeparator" w:id="0">
    <w:p w:rsidR="00C04BCB" w:rsidRDefault="00C04BCB" w:rsidP="00642A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BCB" w:rsidRDefault="00C04BCB" w:rsidP="00642AF6">
      <w:r>
        <w:separator/>
      </w:r>
    </w:p>
  </w:footnote>
  <w:footnote w:type="continuationSeparator" w:id="0">
    <w:p w:rsidR="00C04BCB" w:rsidRDefault="00C04BCB" w:rsidP="00642A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41A"/>
    <w:rsid w:val="000204DD"/>
    <w:rsid w:val="000A7F50"/>
    <w:rsid w:val="00232E7F"/>
    <w:rsid w:val="00280BC3"/>
    <w:rsid w:val="00283717"/>
    <w:rsid w:val="002A3AA6"/>
    <w:rsid w:val="002B66AE"/>
    <w:rsid w:val="002E1048"/>
    <w:rsid w:val="00380F22"/>
    <w:rsid w:val="00400A41"/>
    <w:rsid w:val="004262B8"/>
    <w:rsid w:val="004315E5"/>
    <w:rsid w:val="004665DE"/>
    <w:rsid w:val="004F0E8B"/>
    <w:rsid w:val="0052457F"/>
    <w:rsid w:val="005E126B"/>
    <w:rsid w:val="005F09AD"/>
    <w:rsid w:val="00616A7F"/>
    <w:rsid w:val="00642AF6"/>
    <w:rsid w:val="0066241A"/>
    <w:rsid w:val="006D2CA7"/>
    <w:rsid w:val="00747261"/>
    <w:rsid w:val="008509B5"/>
    <w:rsid w:val="00957955"/>
    <w:rsid w:val="00AB31C9"/>
    <w:rsid w:val="00BE5DD0"/>
    <w:rsid w:val="00C04BCB"/>
    <w:rsid w:val="00CD12F7"/>
    <w:rsid w:val="00D355FC"/>
    <w:rsid w:val="00D921A0"/>
    <w:rsid w:val="00DB4772"/>
    <w:rsid w:val="00E82957"/>
    <w:rsid w:val="00E93BAA"/>
    <w:rsid w:val="00EF4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1A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0BC3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21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BC3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921A0"/>
    <w:rPr>
      <w:rFonts w:ascii="Arial" w:hAnsi="Arial" w:cs="Arial"/>
      <w:b/>
      <w:bCs/>
      <w:sz w:val="26"/>
      <w:szCs w:val="26"/>
      <w:lang w:eastAsia="ru-RU"/>
    </w:rPr>
  </w:style>
  <w:style w:type="character" w:styleId="Hyperlink">
    <w:name w:val="Hyperlink"/>
    <w:basedOn w:val="DefaultParagraphFont"/>
    <w:uiPriority w:val="99"/>
    <w:semiHidden/>
    <w:rsid w:val="00D921A0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D921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D921A0"/>
    <w:rPr>
      <w:rFonts w:ascii="Courier New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D921A0"/>
    <w:pPr>
      <w:spacing w:before="100" w:beforeAutospacing="1" w:after="100" w:afterAutospacing="1"/>
    </w:pPr>
  </w:style>
  <w:style w:type="paragraph" w:customStyle="1" w:styleId="rvps6">
    <w:name w:val="rvps6"/>
    <w:basedOn w:val="Normal"/>
    <w:uiPriority w:val="99"/>
    <w:rsid w:val="00D921A0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D921A0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D921A0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D921A0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D921A0"/>
  </w:style>
  <w:style w:type="character" w:customStyle="1" w:styleId="rvts90">
    <w:name w:val="rvts90"/>
    <w:basedOn w:val="DefaultParagraphFont"/>
    <w:uiPriority w:val="99"/>
    <w:rsid w:val="00D921A0"/>
  </w:style>
  <w:style w:type="character" w:customStyle="1" w:styleId="rvts82">
    <w:name w:val="rvts82"/>
    <w:basedOn w:val="DefaultParagraphFont"/>
    <w:uiPriority w:val="99"/>
    <w:rsid w:val="00D921A0"/>
  </w:style>
  <w:style w:type="character" w:customStyle="1" w:styleId="rvts9">
    <w:name w:val="rvts9"/>
    <w:basedOn w:val="DefaultParagraphFont"/>
    <w:uiPriority w:val="99"/>
    <w:rsid w:val="00D921A0"/>
  </w:style>
  <w:style w:type="character" w:customStyle="1" w:styleId="rvts0">
    <w:name w:val="rvts0"/>
    <w:basedOn w:val="DefaultParagraphFont"/>
    <w:uiPriority w:val="99"/>
    <w:rsid w:val="00D921A0"/>
  </w:style>
  <w:style w:type="character" w:styleId="Emphasis">
    <w:name w:val="Emphasis"/>
    <w:basedOn w:val="DefaultParagraphFont"/>
    <w:uiPriority w:val="99"/>
    <w:qFormat/>
    <w:rsid w:val="00280BC3"/>
    <w:rPr>
      <w:i/>
      <w:iCs/>
    </w:rPr>
  </w:style>
  <w:style w:type="paragraph" w:styleId="Header">
    <w:name w:val="header"/>
    <w:basedOn w:val="Normal"/>
    <w:link w:val="HeaderChar"/>
    <w:uiPriority w:val="99"/>
    <w:rsid w:val="00642AF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42AF6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42AF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2AF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04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4.rada.gov.ua/laws/show/z0525-12/paran1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4</Pages>
  <Words>883</Words>
  <Characters>5037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23</cp:revision>
  <dcterms:created xsi:type="dcterms:W3CDTF">2016-09-06T12:57:00Z</dcterms:created>
  <dcterms:modified xsi:type="dcterms:W3CDTF">2016-12-13T10:23:00Z</dcterms:modified>
</cp:coreProperties>
</file>