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51" w:rsidRPr="00F776B9" w:rsidRDefault="00E32D51" w:rsidP="00BE716B">
      <w:pPr>
        <w:ind w:left="5245"/>
        <w:jc w:val="right"/>
        <w:rPr>
          <w:b/>
          <w:bCs/>
          <w:lang w:val="uk-UA"/>
        </w:rPr>
      </w:pPr>
      <w:r>
        <w:rPr>
          <w:b/>
          <w:bCs/>
          <w:lang w:val="uk-UA"/>
        </w:rPr>
        <w:t>Додаток № 3</w:t>
      </w:r>
    </w:p>
    <w:p w:rsidR="00E32D51" w:rsidRPr="00F776B9" w:rsidRDefault="00E32D51" w:rsidP="00BE716B">
      <w:pPr>
        <w:ind w:left="5245"/>
        <w:jc w:val="right"/>
        <w:rPr>
          <w:lang w:val="uk-UA"/>
        </w:rPr>
      </w:pPr>
      <w:r w:rsidRPr="00F776B9">
        <w:rPr>
          <w:lang w:val="uk-UA"/>
        </w:rPr>
        <w:t>до рішення виконавчого комітету</w:t>
      </w:r>
    </w:p>
    <w:p w:rsidR="00E32D51" w:rsidRPr="00F776B9" w:rsidRDefault="00E32D51" w:rsidP="00BE716B">
      <w:pPr>
        <w:ind w:left="5245"/>
        <w:jc w:val="right"/>
        <w:rPr>
          <w:lang w:val="uk-UA"/>
        </w:rPr>
      </w:pPr>
      <w:r w:rsidRPr="00F776B9">
        <w:rPr>
          <w:lang w:val="uk-UA"/>
        </w:rPr>
        <w:t>Чопської міської ради</w:t>
      </w:r>
    </w:p>
    <w:p w:rsidR="00E32D51" w:rsidRPr="00F776B9" w:rsidRDefault="00E32D51" w:rsidP="00BE716B">
      <w:pPr>
        <w:ind w:left="5245"/>
        <w:jc w:val="right"/>
        <w:rPr>
          <w:lang w:val="uk-UA"/>
        </w:rPr>
      </w:pPr>
      <w:r>
        <w:rPr>
          <w:lang w:val="uk-UA"/>
        </w:rPr>
        <w:t>від 15.12.2016р. № 217</w:t>
      </w:r>
    </w:p>
    <w:p w:rsidR="00E32D51" w:rsidRPr="00F776B9" w:rsidRDefault="00E32D51" w:rsidP="00BE716B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</w:p>
    <w:p w:rsidR="00E32D51" w:rsidRPr="00F776B9" w:rsidRDefault="00E32D51" w:rsidP="0057334E">
      <w:pPr>
        <w:jc w:val="center"/>
        <w:rPr>
          <w:b/>
          <w:bCs/>
          <w:sz w:val="24"/>
          <w:szCs w:val="24"/>
          <w:lang w:val="uk-UA"/>
        </w:rPr>
      </w:pPr>
    </w:p>
    <w:p w:rsidR="00E32D51" w:rsidRPr="00F776B9" w:rsidRDefault="00E32D51" w:rsidP="0057334E">
      <w:pPr>
        <w:jc w:val="center"/>
        <w:rPr>
          <w:b/>
          <w:bCs/>
          <w:lang w:val="uk-UA"/>
        </w:rPr>
      </w:pPr>
      <w:r w:rsidRPr="00F776B9">
        <w:rPr>
          <w:b/>
          <w:bCs/>
          <w:lang w:val="uk-UA"/>
        </w:rPr>
        <w:t xml:space="preserve">ІНФОРМАЦІЙНА КАРТКА АДМІНІСТРАТИВНОЇ ПОСЛУГИ </w:t>
      </w:r>
    </w:p>
    <w:p w:rsidR="00E32D51" w:rsidRPr="00F776B9" w:rsidRDefault="00E32D51" w:rsidP="0057334E">
      <w:pPr>
        <w:jc w:val="center"/>
        <w:rPr>
          <w:sz w:val="22"/>
          <w:szCs w:val="22"/>
          <w:lang w:val="uk-UA"/>
        </w:rPr>
      </w:pPr>
    </w:p>
    <w:p w:rsidR="00E32D51" w:rsidRPr="00F776B9" w:rsidRDefault="00E32D51" w:rsidP="0057334E">
      <w:pPr>
        <w:jc w:val="center"/>
        <w:rPr>
          <w:u w:val="single"/>
          <w:lang w:val="uk-UA"/>
        </w:rPr>
      </w:pPr>
      <w:r w:rsidRPr="00F776B9">
        <w:rPr>
          <w:b/>
          <w:bCs/>
          <w:u w:val="single"/>
          <w:lang w:val="uk-UA"/>
        </w:rPr>
        <w:t>Надання будівельного паспорта забудови земельної ділянки</w:t>
      </w:r>
    </w:p>
    <w:p w:rsidR="00E32D51" w:rsidRPr="00F776B9" w:rsidRDefault="00E32D51" w:rsidP="0057334E">
      <w:pPr>
        <w:jc w:val="center"/>
        <w:rPr>
          <w:sz w:val="22"/>
          <w:szCs w:val="22"/>
          <w:lang w:val="uk-UA"/>
        </w:rPr>
      </w:pPr>
    </w:p>
    <w:tbl>
      <w:tblPr>
        <w:tblpPr w:leftFromText="180" w:rightFromText="180" w:vertAnchor="text" w:horzAnchor="margin" w:tblpXSpec="center" w:tblpY="213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4862"/>
        <w:gridCol w:w="4858"/>
      </w:tblGrid>
      <w:tr w:rsidR="00E32D51" w:rsidRPr="00F776B9">
        <w:tc>
          <w:tcPr>
            <w:tcW w:w="10548" w:type="dxa"/>
            <w:gridSpan w:val="3"/>
          </w:tcPr>
          <w:p w:rsidR="00E32D51" w:rsidRPr="00F776B9" w:rsidRDefault="00E32D51" w:rsidP="003F1D2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4858" w:type="dxa"/>
          </w:tcPr>
          <w:p w:rsidR="00E32D51" w:rsidRPr="00F776B9" w:rsidRDefault="00E32D51" w:rsidP="005D1067">
            <w:pPr>
              <w:jc w:val="center"/>
              <w:rPr>
                <w:lang w:val="uk-UA"/>
              </w:rPr>
            </w:pPr>
            <w:r w:rsidRPr="00F776B9">
              <w:rPr>
                <w:lang w:val="uk-UA"/>
              </w:rPr>
              <w:t xml:space="preserve">Відділ  архітектури та містобудування 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2.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4858" w:type="dxa"/>
          </w:tcPr>
          <w:p w:rsidR="00E32D51" w:rsidRPr="00F776B9" w:rsidRDefault="00E32D51" w:rsidP="005D1067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sz w:val="28"/>
                <w:szCs w:val="28"/>
                <w:lang w:val="uk-UA"/>
              </w:rPr>
              <w:t>м. Чоп, вул. Залізнична, 1 каб. 7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3.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4858" w:type="dxa"/>
          </w:tcPr>
          <w:p w:rsidR="00E32D51" w:rsidRPr="00F776B9" w:rsidRDefault="00E32D51" w:rsidP="003F1D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sz w:val="28"/>
                <w:szCs w:val="28"/>
                <w:lang w:val="uk-UA"/>
              </w:rPr>
              <w:t>понеділок – четвер з 8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F776B9">
              <w:rPr>
                <w:sz w:val="28"/>
                <w:szCs w:val="28"/>
                <w:lang w:val="uk-UA"/>
              </w:rPr>
              <w:t xml:space="preserve"> до 18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  <w:p w:rsidR="00E32D51" w:rsidRPr="00F776B9" w:rsidRDefault="00E32D51" w:rsidP="003F1D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sz w:val="28"/>
                <w:szCs w:val="28"/>
                <w:lang w:val="uk-UA"/>
              </w:rPr>
              <w:t>п’ятниця з 8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F776B9">
              <w:rPr>
                <w:sz w:val="28"/>
                <w:szCs w:val="28"/>
                <w:lang w:val="uk-UA"/>
              </w:rPr>
              <w:t xml:space="preserve"> до 14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30</w:t>
            </w:r>
          </w:p>
          <w:p w:rsidR="00E32D51" w:rsidRPr="00F776B9" w:rsidRDefault="00E32D51" w:rsidP="003F1D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sz w:val="28"/>
                <w:szCs w:val="28"/>
                <w:lang w:val="uk-UA"/>
              </w:rPr>
              <w:t>обідня перерва з 13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00</w:t>
            </w:r>
            <w:r w:rsidRPr="00F776B9">
              <w:rPr>
                <w:sz w:val="28"/>
                <w:szCs w:val="28"/>
                <w:lang w:val="uk-UA"/>
              </w:rPr>
              <w:t xml:space="preserve"> до 14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E32D51" w:rsidRPr="00513426">
        <w:tc>
          <w:tcPr>
            <w:tcW w:w="828" w:type="dxa"/>
          </w:tcPr>
          <w:p w:rsidR="00E32D51" w:rsidRPr="00F776B9" w:rsidRDefault="00E32D51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4.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4858" w:type="dxa"/>
          </w:tcPr>
          <w:p w:rsidR="00E32D51" w:rsidRPr="00F776B9" w:rsidRDefault="00E32D51" w:rsidP="003F1D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E32D51" w:rsidRPr="00F776B9" w:rsidRDefault="00E32D51" w:rsidP="003F1D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sz w:val="28"/>
                <w:szCs w:val="28"/>
                <w:lang w:val="uk-UA"/>
              </w:rPr>
              <w:t>тел.: 71-28-84</w:t>
            </w:r>
          </w:p>
          <w:p w:rsidR="00E32D51" w:rsidRPr="00F776B9" w:rsidRDefault="00E32D51" w:rsidP="003F1D22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color w:val="000000"/>
                <w:sz w:val="28"/>
                <w:szCs w:val="28"/>
                <w:lang w:val="uk-UA"/>
              </w:rPr>
              <w:t>E-mail:</w:t>
            </w:r>
            <w:hyperlink r:id="rId4" w:history="1">
              <w:r w:rsidRPr="00F776B9">
                <w:rPr>
                  <w:rStyle w:val="Hyperlink"/>
                  <w:sz w:val="28"/>
                  <w:szCs w:val="28"/>
                  <w:lang w:val="uk-UA"/>
                </w:rPr>
                <w:t xml:space="preserve"> chop@carpathia.gov.ua </w:t>
              </w:r>
            </w:hyperlink>
          </w:p>
        </w:tc>
      </w:tr>
      <w:tr w:rsidR="00E32D51" w:rsidRPr="00F776B9">
        <w:tc>
          <w:tcPr>
            <w:tcW w:w="10548" w:type="dxa"/>
            <w:gridSpan w:val="3"/>
          </w:tcPr>
          <w:p w:rsidR="00E32D51" w:rsidRPr="00F776B9" w:rsidRDefault="00E32D51" w:rsidP="004C6D59">
            <w:pPr>
              <w:jc w:val="center"/>
              <w:rPr>
                <w:lang w:val="uk-UA"/>
              </w:rPr>
            </w:pPr>
            <w:r w:rsidRPr="00F776B9">
              <w:rPr>
                <w:b/>
                <w:bCs/>
                <w:lang w:val="uk-UA"/>
              </w:rPr>
              <w:t>Нормативні акти, якими регламентується</w:t>
            </w:r>
            <w:r w:rsidRPr="00F776B9">
              <w:rPr>
                <w:lang w:val="uk-UA"/>
              </w:rPr>
              <w:t xml:space="preserve"> </w:t>
            </w:r>
            <w:r w:rsidRPr="00F776B9">
              <w:rPr>
                <w:b/>
                <w:bCs/>
                <w:lang w:val="uk-UA"/>
              </w:rPr>
              <w:t>надання інформаційної послуги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5.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Закони України</w:t>
            </w:r>
          </w:p>
        </w:tc>
        <w:tc>
          <w:tcPr>
            <w:tcW w:w="4858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"Про регулювання містобудівної діяльності", "Про адміністративні послуги", "Про звернення громадян"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6.</w:t>
            </w:r>
          </w:p>
        </w:tc>
        <w:tc>
          <w:tcPr>
            <w:tcW w:w="4862" w:type="dxa"/>
          </w:tcPr>
          <w:p w:rsidR="00E32D51" w:rsidRPr="00F776B9" w:rsidRDefault="00E32D51" w:rsidP="00F776B9">
            <w:pPr>
              <w:rPr>
                <w:lang w:val="uk-UA"/>
              </w:rPr>
            </w:pPr>
            <w:r w:rsidRPr="00F776B9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858" w:type="dxa"/>
          </w:tcPr>
          <w:p w:rsidR="00E32D51" w:rsidRPr="00F776B9" w:rsidRDefault="00E32D51" w:rsidP="00A022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7.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858" w:type="dxa"/>
          </w:tcPr>
          <w:p w:rsidR="00E32D51" w:rsidRPr="00F776B9" w:rsidRDefault="00E32D51" w:rsidP="00A0223F">
            <w:pPr>
              <w:jc w:val="center"/>
              <w:rPr>
                <w:lang w:val="uk-UA"/>
              </w:rPr>
            </w:pPr>
            <w:r w:rsidRPr="00F776B9">
              <w:rPr>
                <w:lang w:val="uk-UA"/>
              </w:rPr>
              <w:t>Наказ Мінрегіонбуду України від 05.07.2011р. №103 "Про затвердження Порядку видачі будівельного паспорта забудови земельної ділянки"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8.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4858" w:type="dxa"/>
          </w:tcPr>
          <w:p w:rsidR="00E32D51" w:rsidRPr="00F776B9" w:rsidRDefault="00E32D51" w:rsidP="003F1D22">
            <w:pPr>
              <w:jc w:val="center"/>
              <w:rPr>
                <w:lang w:val="uk-UA"/>
              </w:rPr>
            </w:pPr>
            <w:r w:rsidRPr="00F776B9">
              <w:rPr>
                <w:lang w:val="uk-UA"/>
              </w:rPr>
              <w:t>-</w:t>
            </w:r>
          </w:p>
        </w:tc>
      </w:tr>
      <w:tr w:rsidR="00E32D51" w:rsidRPr="00F776B9">
        <w:tc>
          <w:tcPr>
            <w:tcW w:w="10548" w:type="dxa"/>
            <w:gridSpan w:val="3"/>
          </w:tcPr>
          <w:p w:rsidR="00E32D51" w:rsidRPr="00F776B9" w:rsidRDefault="00E32D51" w:rsidP="004C6D59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Умови отримання адміністративної послуги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9.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858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Заява суб’єкта звернення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3F1D22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10.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58" w:type="dxa"/>
          </w:tcPr>
          <w:p w:rsidR="00E32D51" w:rsidRPr="00F776B9" w:rsidRDefault="00E32D51" w:rsidP="003F1D2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>1. Заява.</w:t>
            </w:r>
          </w:p>
          <w:p w:rsidR="00E32D51" w:rsidRPr="00F776B9" w:rsidRDefault="00E32D51" w:rsidP="003F1D2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 xml:space="preserve">2. </w:t>
            </w:r>
            <w:r>
              <w:rPr>
                <w:lang w:val="uk-UA"/>
              </w:rPr>
              <w:t>К</w:t>
            </w:r>
            <w:r w:rsidRPr="00F776B9">
              <w:rPr>
                <w:lang w:val="uk-UA"/>
              </w:rPr>
              <w:t>опія документа, що засвідчує право власності або користування земельною ділянкою, або договір суперфіцію</w:t>
            </w:r>
            <w:r>
              <w:rPr>
                <w:lang w:val="uk-UA"/>
              </w:rPr>
              <w:t xml:space="preserve"> </w:t>
            </w:r>
            <w:r w:rsidRPr="00F776B9">
              <w:rPr>
                <w:lang w:val="uk-UA"/>
              </w:rPr>
              <w:t>– в 2-х екз.</w:t>
            </w:r>
          </w:p>
          <w:p w:rsidR="00E32D51" w:rsidRPr="00F776B9" w:rsidRDefault="00E32D51" w:rsidP="003F1D2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>3. Ескізні наміри забудови (місце розташування будівель та споруд на земельній ділянці, відстані до меж сусідніх земельних ділянок та розташованих на них об’єктів, інженерних мереж і споруд, фасади та плани поверхів об’єктів із зазначенням габаритних розмірів, перелік систем інженерного забезпечення, у тому числі автономного, що плануються до застосування, тощо) – в 2-х екз.</w:t>
            </w:r>
          </w:p>
          <w:p w:rsidR="00E32D51" w:rsidRPr="00F776B9" w:rsidRDefault="00E32D51" w:rsidP="003F1D2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>4. Проект будівництва (за наявності) – в 2-х екз.</w:t>
            </w:r>
          </w:p>
          <w:p w:rsidR="00E32D51" w:rsidRDefault="00E32D51" w:rsidP="003F1D2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>5. Засвідчена в установленому порядку згода співвласників земельної ділянки (житлового будинку) на забудову – в 2-х екз.</w:t>
            </w:r>
          </w:p>
          <w:p w:rsidR="00E32D51" w:rsidRPr="00F776B9" w:rsidRDefault="00E32D51" w:rsidP="0078261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6. Документи, що посвідчують особу представника та підтверджують  його повноваження діяти від імені заявника (у випадку подання пакету документів представником особи).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11.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58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Особисто або представником заявника (на підставі доручення)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12.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858" w:type="dxa"/>
          </w:tcPr>
          <w:p w:rsidR="00E32D51" w:rsidRPr="00F776B9" w:rsidRDefault="00E32D51" w:rsidP="003F1D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F776B9">
              <w:rPr>
                <w:lang w:val="uk-UA"/>
              </w:rPr>
              <w:t>езоплатно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13.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4858" w:type="dxa"/>
          </w:tcPr>
          <w:p w:rsidR="00E32D51" w:rsidRPr="00F776B9" w:rsidRDefault="00E32D51" w:rsidP="003F1D22">
            <w:pPr>
              <w:jc w:val="center"/>
              <w:rPr>
                <w:lang w:val="uk-UA"/>
              </w:rPr>
            </w:pPr>
            <w:r w:rsidRPr="00F776B9">
              <w:rPr>
                <w:lang w:val="uk-UA"/>
              </w:rPr>
              <w:t>10 робочих днів</w:t>
            </w:r>
          </w:p>
        </w:tc>
      </w:tr>
      <w:tr w:rsidR="00E32D51" w:rsidRPr="00513426">
        <w:tc>
          <w:tcPr>
            <w:tcW w:w="828" w:type="dxa"/>
          </w:tcPr>
          <w:p w:rsidR="00E32D51" w:rsidRPr="00F776B9" w:rsidRDefault="00E32D51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14.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858" w:type="dxa"/>
          </w:tcPr>
          <w:p w:rsidR="00E32D51" w:rsidRDefault="00E32D51" w:rsidP="0092370B">
            <w:pPr>
              <w:tabs>
                <w:tab w:val="left" w:pos="3969"/>
              </w:tabs>
              <w:jc w:val="both"/>
              <w:rPr>
                <w:lang w:val="uk-UA"/>
              </w:rPr>
            </w:pPr>
            <w:bookmarkStart w:id="0" w:name="n46"/>
            <w:bookmarkEnd w:id="0"/>
            <w:r>
              <w:rPr>
                <w:lang w:val="uk-UA"/>
              </w:rPr>
              <w:t>- надання неповного пакету документів;</w:t>
            </w:r>
          </w:p>
          <w:p w:rsidR="00E32D51" w:rsidRPr="00F776B9" w:rsidRDefault="00E32D51" w:rsidP="003F1D22">
            <w:pPr>
              <w:jc w:val="both"/>
              <w:rPr>
                <w:lang w:val="uk-UA"/>
              </w:rPr>
            </w:pPr>
            <w:r w:rsidRPr="00F776B9">
              <w:rPr>
                <w:lang w:val="uk-UA"/>
              </w:rPr>
              <w:t xml:space="preserve">- надання суб’єктом звернення недостовірних даних; </w:t>
            </w:r>
          </w:p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- невідповідність намірів забудови земельної ділянки вимогам містобудівної документації на місцевому рівні, детальним планам територій, планувальним рішенням проектів садівницьких та дачних товариств, державним будівельним нормам, стандартам і правилам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15.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858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Будівельний паспорт забудови земельної ділянки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16.</w:t>
            </w:r>
          </w:p>
        </w:tc>
        <w:tc>
          <w:tcPr>
            <w:tcW w:w="4862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4858" w:type="dxa"/>
          </w:tcPr>
          <w:p w:rsidR="00E32D51" w:rsidRPr="00F776B9" w:rsidRDefault="00E32D51" w:rsidP="003F1D22">
            <w:pPr>
              <w:rPr>
                <w:lang w:val="uk-UA"/>
              </w:rPr>
            </w:pPr>
            <w:r w:rsidRPr="00F776B9">
              <w:rPr>
                <w:lang w:val="uk-UA"/>
              </w:rPr>
              <w:t>Особисто або представником заявника (на підставі доручення)</w:t>
            </w:r>
            <w:r>
              <w:rPr>
                <w:lang w:val="uk-UA"/>
              </w:rPr>
              <w:t>, поштою</w:t>
            </w:r>
          </w:p>
        </w:tc>
      </w:tr>
      <w:tr w:rsidR="00E32D51" w:rsidRPr="00F776B9">
        <w:tc>
          <w:tcPr>
            <w:tcW w:w="828" w:type="dxa"/>
          </w:tcPr>
          <w:p w:rsidR="00E32D51" w:rsidRPr="00F776B9" w:rsidRDefault="00E32D51" w:rsidP="007A1323">
            <w:pPr>
              <w:jc w:val="center"/>
              <w:rPr>
                <w:b/>
                <w:bCs/>
                <w:lang w:val="uk-UA"/>
              </w:rPr>
            </w:pPr>
            <w:r w:rsidRPr="00F776B9">
              <w:rPr>
                <w:b/>
                <w:bCs/>
                <w:lang w:val="uk-UA"/>
              </w:rPr>
              <w:t>17.</w:t>
            </w:r>
          </w:p>
        </w:tc>
        <w:tc>
          <w:tcPr>
            <w:tcW w:w="4862" w:type="dxa"/>
          </w:tcPr>
          <w:p w:rsidR="00E32D51" w:rsidRPr="00F776B9" w:rsidRDefault="00E32D51" w:rsidP="00565C5D">
            <w:pPr>
              <w:rPr>
                <w:lang w:val="uk-UA"/>
              </w:rPr>
            </w:pPr>
            <w:bookmarkStart w:id="1" w:name="_GoBack"/>
            <w:bookmarkEnd w:id="1"/>
            <w:r w:rsidRPr="00F776B9">
              <w:rPr>
                <w:lang w:val="uk-UA"/>
              </w:rPr>
              <w:t>Примітка</w:t>
            </w:r>
          </w:p>
        </w:tc>
        <w:tc>
          <w:tcPr>
            <w:tcW w:w="4858" w:type="dxa"/>
          </w:tcPr>
          <w:p w:rsidR="00E32D51" w:rsidRPr="00F776B9" w:rsidRDefault="00E32D51" w:rsidP="004E3E65">
            <w:pPr>
              <w:rPr>
                <w:lang w:val="uk-UA"/>
              </w:rPr>
            </w:pPr>
          </w:p>
        </w:tc>
      </w:tr>
    </w:tbl>
    <w:p w:rsidR="00E32D51" w:rsidRDefault="00E32D51" w:rsidP="0057334E">
      <w:pPr>
        <w:rPr>
          <w:lang w:val="uk-UA"/>
        </w:rPr>
      </w:pPr>
    </w:p>
    <w:p w:rsidR="00E32D51" w:rsidRPr="00F776B9" w:rsidRDefault="00E32D51" w:rsidP="0057334E">
      <w:pPr>
        <w:rPr>
          <w:lang w:val="uk-UA"/>
        </w:rPr>
      </w:pPr>
    </w:p>
    <w:p w:rsidR="00E32D51" w:rsidRDefault="00E32D51" w:rsidP="00513426">
      <w:pPr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М. Чолавин</w:t>
      </w:r>
    </w:p>
    <w:p w:rsidR="00E32D51" w:rsidRDefault="00E32D51" w:rsidP="003F1D22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140"/>
        <w:jc w:val="both"/>
        <w:rPr>
          <w:b/>
          <w:bCs/>
          <w:color w:val="000000"/>
          <w:sz w:val="24"/>
          <w:szCs w:val="24"/>
          <w:lang w:val="uk-UA" w:eastAsia="ru-RU"/>
        </w:rPr>
      </w:pPr>
    </w:p>
    <w:p w:rsidR="00E32D51" w:rsidRDefault="00E32D51" w:rsidP="003F1D22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140"/>
        <w:jc w:val="both"/>
        <w:rPr>
          <w:b/>
          <w:bCs/>
          <w:color w:val="000000"/>
          <w:sz w:val="24"/>
          <w:szCs w:val="24"/>
          <w:lang w:val="uk-UA" w:eastAsia="ru-RU"/>
        </w:rPr>
      </w:pPr>
    </w:p>
    <w:sectPr w:rsidR="00E32D51" w:rsidSect="00C6568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269"/>
    <w:rsid w:val="00147F21"/>
    <w:rsid w:val="002041C4"/>
    <w:rsid w:val="002931A1"/>
    <w:rsid w:val="002A0F15"/>
    <w:rsid w:val="00345D96"/>
    <w:rsid w:val="003614F6"/>
    <w:rsid w:val="003F1D22"/>
    <w:rsid w:val="0041535A"/>
    <w:rsid w:val="004B5540"/>
    <w:rsid w:val="004C6D59"/>
    <w:rsid w:val="004E3E65"/>
    <w:rsid w:val="004E6D64"/>
    <w:rsid w:val="0050785D"/>
    <w:rsid w:val="00513426"/>
    <w:rsid w:val="00560E38"/>
    <w:rsid w:val="00565C5D"/>
    <w:rsid w:val="0057334E"/>
    <w:rsid w:val="00584C97"/>
    <w:rsid w:val="005D1067"/>
    <w:rsid w:val="00752706"/>
    <w:rsid w:val="00755E6F"/>
    <w:rsid w:val="00782611"/>
    <w:rsid w:val="007A1323"/>
    <w:rsid w:val="007B4544"/>
    <w:rsid w:val="00826E68"/>
    <w:rsid w:val="008805AF"/>
    <w:rsid w:val="00893050"/>
    <w:rsid w:val="0092370B"/>
    <w:rsid w:val="0098649D"/>
    <w:rsid w:val="009A01E8"/>
    <w:rsid w:val="00A0223F"/>
    <w:rsid w:val="00A10AE8"/>
    <w:rsid w:val="00AE6903"/>
    <w:rsid w:val="00B44E75"/>
    <w:rsid w:val="00B70BF4"/>
    <w:rsid w:val="00BE716B"/>
    <w:rsid w:val="00BF2269"/>
    <w:rsid w:val="00C0419A"/>
    <w:rsid w:val="00C627D0"/>
    <w:rsid w:val="00C6568E"/>
    <w:rsid w:val="00C775B9"/>
    <w:rsid w:val="00CE230D"/>
    <w:rsid w:val="00D64944"/>
    <w:rsid w:val="00E20473"/>
    <w:rsid w:val="00E32D51"/>
    <w:rsid w:val="00E7393C"/>
    <w:rsid w:val="00F776B9"/>
    <w:rsid w:val="00F8193D"/>
    <w:rsid w:val="00FF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85D"/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078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785D"/>
    <w:rPr>
      <w:rFonts w:ascii="Tahoma" w:hAnsi="Tahoma" w:cs="Tahoma"/>
      <w:sz w:val="16"/>
      <w:szCs w:val="16"/>
      <w:lang w:val="ru-RU"/>
    </w:rPr>
  </w:style>
  <w:style w:type="paragraph" w:customStyle="1" w:styleId="rvps12">
    <w:name w:val="rvps12"/>
    <w:basedOn w:val="Normal"/>
    <w:uiPriority w:val="99"/>
    <w:rsid w:val="003F1D2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0">
    <w:name w:val="rvts90"/>
    <w:basedOn w:val="DefaultParagraphFont"/>
    <w:uiPriority w:val="99"/>
    <w:rsid w:val="003F1D22"/>
  </w:style>
  <w:style w:type="character" w:customStyle="1" w:styleId="rvts82">
    <w:name w:val="rvts82"/>
    <w:basedOn w:val="DefaultParagraphFont"/>
    <w:uiPriority w:val="99"/>
    <w:rsid w:val="003F1D22"/>
  </w:style>
  <w:style w:type="paragraph" w:customStyle="1" w:styleId="rvps14">
    <w:name w:val="rvps14"/>
    <w:basedOn w:val="Normal"/>
    <w:uiPriority w:val="99"/>
    <w:rsid w:val="003F1D2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Знак Знак Знак Знак1"/>
    <w:basedOn w:val="Normal"/>
    <w:uiPriority w:val="99"/>
    <w:rsid w:val="003F1D22"/>
    <w:rPr>
      <w:sz w:val="20"/>
      <w:szCs w:val="20"/>
      <w:lang w:eastAsia="ru-RU"/>
    </w:rPr>
  </w:style>
  <w:style w:type="paragraph" w:customStyle="1" w:styleId="rvps6">
    <w:name w:val="rvps6"/>
    <w:basedOn w:val="Normal"/>
    <w:uiPriority w:val="99"/>
    <w:rsid w:val="003F1D2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DefaultParagraphFont"/>
    <w:uiPriority w:val="99"/>
    <w:rsid w:val="003F1D22"/>
  </w:style>
  <w:style w:type="character" w:customStyle="1" w:styleId="apple-converted-space">
    <w:name w:val="apple-converted-space"/>
    <w:basedOn w:val="DefaultParagraphFont"/>
    <w:uiPriority w:val="99"/>
    <w:rsid w:val="003F1D22"/>
  </w:style>
  <w:style w:type="paragraph" w:customStyle="1" w:styleId="rvps2">
    <w:name w:val="rvps2"/>
    <w:basedOn w:val="Normal"/>
    <w:uiPriority w:val="99"/>
    <w:rsid w:val="00560E3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776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4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%20chop@carpathia.gov.ua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497</Words>
  <Characters>2833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Org3</cp:lastModifiedBy>
  <cp:revision>36</cp:revision>
  <dcterms:created xsi:type="dcterms:W3CDTF">2014-01-16T13:12:00Z</dcterms:created>
  <dcterms:modified xsi:type="dcterms:W3CDTF">2016-12-13T10:13:00Z</dcterms:modified>
</cp:coreProperties>
</file>