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F89" w:rsidRPr="00511A19" w:rsidRDefault="00CE1F89" w:rsidP="00511A19">
      <w:pPr>
        <w:pStyle w:val="a3"/>
        <w:tabs>
          <w:tab w:val="left" w:pos="2694"/>
        </w:tabs>
        <w:jc w:val="center"/>
        <w:rPr>
          <w:rFonts w:ascii="Times New Roman" w:hAnsi="Times New Roman" w:cs="Times New Roman"/>
          <w:b/>
          <w:lang w:val="uk-UA"/>
        </w:rPr>
      </w:pPr>
      <w:r w:rsidRPr="00CE1F89">
        <w:rPr>
          <w:rFonts w:ascii="Times New Roman" w:hAnsi="Times New Roman" w:cs="Times New Roman"/>
          <w:b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2815590</wp:posOffset>
            </wp:positionH>
            <wp:positionV relativeFrom="paragraph">
              <wp:posOffset>0</wp:posOffset>
            </wp:positionV>
            <wp:extent cx="476250" cy="619125"/>
            <wp:effectExtent l="0" t="0" r="0" b="9525"/>
            <wp:wrapNone/>
            <wp:docPr id="1" name="Рисунок 1" descr="t213700_img_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213700_img_00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1F89" w:rsidRPr="00CE1F89" w:rsidRDefault="00CE1F89" w:rsidP="00CE1F89">
      <w:pPr>
        <w:pStyle w:val="a3"/>
        <w:jc w:val="center"/>
        <w:rPr>
          <w:rFonts w:ascii="Times New Roman" w:hAnsi="Times New Roman" w:cs="Times New Roman"/>
          <w:b/>
        </w:rPr>
      </w:pPr>
    </w:p>
    <w:p w:rsidR="00CE1F89" w:rsidRPr="00CE1F89" w:rsidRDefault="00CE1F89" w:rsidP="00CE1F89">
      <w:pPr>
        <w:pStyle w:val="a3"/>
        <w:jc w:val="center"/>
        <w:rPr>
          <w:rFonts w:ascii="Times New Roman" w:hAnsi="Times New Roman" w:cs="Times New Roman"/>
          <w:b/>
        </w:rPr>
      </w:pPr>
    </w:p>
    <w:p w:rsidR="00B70749" w:rsidRDefault="00B70749" w:rsidP="00CE1F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F89" w:rsidRPr="00CE1F89" w:rsidRDefault="00CE1F89" w:rsidP="00CE1F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F89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CE1F89" w:rsidRPr="00CE1F89" w:rsidRDefault="00CE1F89" w:rsidP="00CE1F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F89">
        <w:rPr>
          <w:rFonts w:ascii="Times New Roman" w:hAnsi="Times New Roman" w:cs="Times New Roman"/>
          <w:b/>
          <w:sz w:val="28"/>
          <w:szCs w:val="28"/>
        </w:rPr>
        <w:t>ЧОПСЬКА МІСЬКА РАДА ЗАКАРПАТСЬКОЇ ОБЛАСТІ</w:t>
      </w:r>
    </w:p>
    <w:p w:rsidR="00CE1F89" w:rsidRPr="00CE1F89" w:rsidRDefault="00CE1F89" w:rsidP="00CE1F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E1F89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  <w:proofErr w:type="gramEnd"/>
    </w:p>
    <w:p w:rsidR="00CE1F89" w:rsidRPr="00CF25E3" w:rsidRDefault="00CE1F89" w:rsidP="00CE1F89">
      <w:pPr>
        <w:pStyle w:val="a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CE1F89" w:rsidRPr="00CE1F89" w:rsidRDefault="00CE1F89" w:rsidP="00CE1F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F89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CE1F89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CE1F89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CE1F89" w:rsidRPr="00CE1F89" w:rsidRDefault="00CE1F89" w:rsidP="00CE1F8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1F89" w:rsidRPr="00CE1F89" w:rsidRDefault="00CE1F89" w:rsidP="00CE1F89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proofErr w:type="spellStart"/>
      <w:r w:rsidRPr="00CE1F89">
        <w:rPr>
          <w:rFonts w:ascii="Times New Roman" w:hAnsi="Times New Roman" w:cs="Times New Roman"/>
          <w:b/>
          <w:sz w:val="28"/>
        </w:rPr>
        <w:t>від</w:t>
      </w:r>
      <w:proofErr w:type="spellEnd"/>
      <w:r w:rsidRPr="00CE1F89">
        <w:rPr>
          <w:rFonts w:ascii="Times New Roman" w:hAnsi="Times New Roman" w:cs="Times New Roman"/>
          <w:b/>
          <w:sz w:val="28"/>
        </w:rPr>
        <w:t xml:space="preserve">  </w:t>
      </w:r>
      <w:r w:rsidRPr="00CE1F89">
        <w:rPr>
          <w:rFonts w:ascii="Times New Roman" w:hAnsi="Times New Roman" w:cs="Times New Roman"/>
          <w:b/>
          <w:sz w:val="28"/>
          <w:u w:val="single"/>
        </w:rPr>
        <w:t xml:space="preserve"> __________2016</w:t>
      </w:r>
      <w:r w:rsidRPr="00CE1F89">
        <w:rPr>
          <w:rFonts w:ascii="Times New Roman" w:hAnsi="Times New Roman" w:cs="Times New Roman"/>
          <w:b/>
          <w:sz w:val="28"/>
        </w:rPr>
        <w:t xml:space="preserve"> року                  №                                                    </w:t>
      </w:r>
      <w:r w:rsidRPr="00CE1F89">
        <w:rPr>
          <w:rFonts w:ascii="Times New Roman" w:hAnsi="Times New Roman" w:cs="Times New Roman"/>
          <w:b/>
          <w:sz w:val="28"/>
          <w:u w:val="single"/>
        </w:rPr>
        <w:t xml:space="preserve"> проект</w:t>
      </w:r>
    </w:p>
    <w:p w:rsidR="00CE1F89" w:rsidRPr="00CE1F89" w:rsidRDefault="00124282" w:rsidP="00124282">
      <w:pPr>
        <w:pStyle w:val="a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            </w:t>
      </w:r>
      <w:r w:rsidR="00CE1F89" w:rsidRPr="00CE1F89">
        <w:rPr>
          <w:rFonts w:ascii="Times New Roman" w:hAnsi="Times New Roman" w:cs="Times New Roman"/>
          <w:b/>
          <w:sz w:val="28"/>
        </w:rPr>
        <w:t>м. Чоп</w:t>
      </w:r>
    </w:p>
    <w:p w:rsidR="00CE1F89" w:rsidRPr="00CF25E3" w:rsidRDefault="00CE1F89" w:rsidP="00CE1F89">
      <w:pPr>
        <w:pStyle w:val="a3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E1F89" w:rsidRPr="00CE1F89" w:rsidRDefault="00CE1F89" w:rsidP="00CE1F8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встановлення тарифів на </w:t>
      </w:r>
    </w:p>
    <w:p w:rsidR="00124282" w:rsidRDefault="00CE1F89" w:rsidP="0012428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послуги з </w:t>
      </w:r>
      <w:r w:rsidR="001242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центрального </w:t>
      </w:r>
    </w:p>
    <w:p w:rsidR="00CE1F89" w:rsidRPr="00CE1F89" w:rsidRDefault="00124282" w:rsidP="00124282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водовідведення</w:t>
      </w:r>
    </w:p>
    <w:p w:rsidR="00CE1F89" w:rsidRPr="00CF25E3" w:rsidRDefault="00CE1F89" w:rsidP="00CE1F89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CE1F89" w:rsidRPr="00CE1F89" w:rsidRDefault="00CE1F89" w:rsidP="00CE1F8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sz w:val="28"/>
          <w:szCs w:val="28"/>
          <w:lang w:val="uk-UA"/>
        </w:rPr>
        <w:t>Розглянувши та обговоривши відношення  Комунального підприємства Чопської міської ради «</w:t>
      </w:r>
      <w:r w:rsidR="005315AF">
        <w:rPr>
          <w:rFonts w:ascii="Times New Roman" w:hAnsi="Times New Roman" w:cs="Times New Roman"/>
          <w:sz w:val="28"/>
          <w:szCs w:val="28"/>
          <w:lang w:val="uk-UA"/>
        </w:rPr>
        <w:t>Водоканал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Чоп» від 0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травня 2016 року № 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, відповідно до </w:t>
      </w:r>
      <w:r w:rsidR="007F4039">
        <w:rPr>
          <w:rFonts w:ascii="Times New Roman" w:hAnsi="Times New Roman" w:cs="Times New Roman"/>
          <w:sz w:val="28"/>
          <w:szCs w:val="28"/>
          <w:lang w:val="uk-UA"/>
        </w:rPr>
        <w:t>ста</w:t>
      </w:r>
      <w:r w:rsidR="008422AB">
        <w:rPr>
          <w:rFonts w:ascii="Times New Roman" w:hAnsi="Times New Roman" w:cs="Times New Roman"/>
          <w:sz w:val="28"/>
          <w:szCs w:val="28"/>
          <w:lang w:val="uk-UA"/>
        </w:rPr>
        <w:t>тей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7, 31 та 32 Закону України «Про житлово-комунальні послуги», постанови Кабінету Міністрів України від 1 червня 2011 р. № 869 «Про забезпечення єдиного підходу до формування тарифів на житлово-комунальні послуги», керуючись підпунктом 2 пункту «а» статті 28, частиною 1 статті 52, частиною 6 статті 59 Закону України «Про місцеве самоврядування в Україні», виконавчий комітет міської ради</w:t>
      </w:r>
    </w:p>
    <w:p w:rsidR="00CE1F89" w:rsidRPr="00CF25E3" w:rsidRDefault="00CE1F89" w:rsidP="00CE1F89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CE1F89" w:rsidRPr="004D6317" w:rsidRDefault="00CE1F89" w:rsidP="004D6317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D6317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CE1F89" w:rsidRPr="00CF25E3" w:rsidRDefault="00CE1F89" w:rsidP="00CE1F89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4D6317" w:rsidRDefault="00CE1F89" w:rsidP="004D63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4D6317"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тарифи на послуги з </w:t>
      </w:r>
      <w:r w:rsidR="004D6317">
        <w:rPr>
          <w:rFonts w:ascii="Times New Roman" w:hAnsi="Times New Roman" w:cs="Times New Roman"/>
          <w:sz w:val="28"/>
          <w:szCs w:val="28"/>
          <w:lang w:val="uk-UA"/>
        </w:rPr>
        <w:t>центрального водовідведення</w:t>
      </w:r>
      <w:r w:rsidR="00F13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8DD">
        <w:rPr>
          <w:rFonts w:ascii="Times New Roman" w:hAnsi="Times New Roman" w:cs="Times New Roman"/>
          <w:sz w:val="28"/>
          <w:szCs w:val="28"/>
          <w:lang w:val="uk-UA"/>
        </w:rPr>
        <w:t xml:space="preserve">за 1 </w:t>
      </w:r>
      <w:proofErr w:type="spellStart"/>
      <w:r w:rsidR="007D58DD">
        <w:rPr>
          <w:rFonts w:ascii="Times New Roman" w:hAnsi="Times New Roman" w:cs="Times New Roman"/>
          <w:sz w:val="28"/>
          <w:szCs w:val="28"/>
          <w:lang w:val="uk-UA"/>
        </w:rPr>
        <w:t>куб.м</w:t>
      </w:r>
      <w:proofErr w:type="spellEnd"/>
      <w:r w:rsidR="007D58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1329A">
        <w:rPr>
          <w:rFonts w:ascii="Times New Roman" w:hAnsi="Times New Roman" w:cs="Times New Roman"/>
          <w:sz w:val="28"/>
          <w:szCs w:val="28"/>
          <w:lang w:val="uk-UA"/>
        </w:rPr>
        <w:t>в місті Чоп на рівні</w:t>
      </w:r>
      <w:r w:rsidR="003A6E6C">
        <w:rPr>
          <w:rFonts w:ascii="Times New Roman" w:hAnsi="Times New Roman" w:cs="Times New Roman"/>
          <w:sz w:val="28"/>
          <w:szCs w:val="28"/>
          <w:lang w:val="uk-UA"/>
        </w:rPr>
        <w:t xml:space="preserve"> для</w:t>
      </w:r>
      <w:r w:rsidR="00F1329A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F474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1329A" w:rsidRPr="00F1329A" w:rsidRDefault="00F1329A" w:rsidP="00F132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29A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F36F9F" w:rsidRPr="00F1329A"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 w:rsidRPr="00F1329A">
        <w:rPr>
          <w:rFonts w:ascii="Times New Roman" w:hAnsi="Times New Roman" w:cs="Times New Roman"/>
          <w:sz w:val="28"/>
          <w:szCs w:val="28"/>
          <w:lang w:val="uk-UA"/>
        </w:rPr>
        <w:t xml:space="preserve">– 7,10 </w:t>
      </w:r>
      <w:r w:rsidR="003A6E6C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Pr="00F1329A">
        <w:rPr>
          <w:rFonts w:ascii="Times New Roman" w:hAnsi="Times New Roman" w:cs="Times New Roman"/>
          <w:sz w:val="28"/>
          <w:szCs w:val="28"/>
          <w:lang w:val="uk-UA"/>
        </w:rPr>
        <w:t>(з ПДВ).</w:t>
      </w:r>
    </w:p>
    <w:p w:rsidR="00F1329A" w:rsidRPr="00F1329A" w:rsidRDefault="00F1329A" w:rsidP="00F132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29A"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F36F9F" w:rsidRPr="00F1329A">
        <w:rPr>
          <w:rFonts w:ascii="Times New Roman" w:hAnsi="Times New Roman" w:cs="Times New Roman"/>
          <w:sz w:val="28"/>
          <w:szCs w:val="28"/>
          <w:lang w:val="uk-UA"/>
        </w:rPr>
        <w:t xml:space="preserve">Бюджетні </w:t>
      </w:r>
      <w:r w:rsidRPr="00F1329A">
        <w:rPr>
          <w:rFonts w:ascii="Times New Roman" w:hAnsi="Times New Roman" w:cs="Times New Roman"/>
          <w:sz w:val="28"/>
          <w:szCs w:val="28"/>
          <w:lang w:val="uk-UA"/>
        </w:rPr>
        <w:t xml:space="preserve">установи – 7,69 </w:t>
      </w:r>
      <w:r w:rsidR="00FB1819">
        <w:rPr>
          <w:rFonts w:ascii="Times New Roman" w:hAnsi="Times New Roman" w:cs="Times New Roman"/>
          <w:sz w:val="28"/>
          <w:szCs w:val="28"/>
          <w:lang w:val="uk-UA"/>
        </w:rPr>
        <w:t>грн</w:t>
      </w:r>
      <w:r w:rsidR="003A6E6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F1329A">
        <w:rPr>
          <w:rFonts w:ascii="Times New Roman" w:hAnsi="Times New Roman" w:cs="Times New Roman"/>
          <w:sz w:val="28"/>
          <w:szCs w:val="28"/>
          <w:lang w:val="uk-UA"/>
        </w:rPr>
        <w:t>(з ПДВ).</w:t>
      </w:r>
    </w:p>
    <w:p w:rsidR="00F1329A" w:rsidRPr="00F1329A" w:rsidRDefault="00F1329A" w:rsidP="00F132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329A">
        <w:rPr>
          <w:rFonts w:ascii="Times New Roman" w:hAnsi="Times New Roman" w:cs="Times New Roman"/>
          <w:sz w:val="28"/>
          <w:szCs w:val="28"/>
          <w:lang w:val="uk-UA"/>
        </w:rPr>
        <w:t>1.3. Інші споживачі – 8,88</w:t>
      </w:r>
      <w:r w:rsidR="00FB1819">
        <w:rPr>
          <w:rFonts w:ascii="Times New Roman" w:hAnsi="Times New Roman" w:cs="Times New Roman"/>
          <w:sz w:val="28"/>
          <w:szCs w:val="28"/>
          <w:lang w:val="uk-UA"/>
        </w:rPr>
        <w:t xml:space="preserve"> грн. </w:t>
      </w:r>
      <w:r w:rsidRPr="00F1329A">
        <w:rPr>
          <w:rFonts w:ascii="Times New Roman" w:hAnsi="Times New Roman" w:cs="Times New Roman"/>
          <w:sz w:val="28"/>
          <w:szCs w:val="28"/>
          <w:lang w:val="uk-UA"/>
        </w:rPr>
        <w:t>(з ПДВ).</w:t>
      </w:r>
    </w:p>
    <w:p w:rsidR="00F1329A" w:rsidRPr="00CF25E3" w:rsidRDefault="00F1329A" w:rsidP="00F1329A">
      <w:pPr>
        <w:pStyle w:val="a3"/>
        <w:ind w:firstLine="708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F1329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E1F89" w:rsidRPr="00CE1F89" w:rsidRDefault="00CE1F89" w:rsidP="00F132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sz w:val="28"/>
          <w:szCs w:val="28"/>
          <w:lang w:val="uk-UA"/>
        </w:rPr>
        <w:t>2. Ріше</w:t>
      </w:r>
      <w:r w:rsidR="001F56B4">
        <w:rPr>
          <w:rFonts w:ascii="Times New Roman" w:hAnsi="Times New Roman" w:cs="Times New Roman"/>
          <w:sz w:val="28"/>
          <w:szCs w:val="28"/>
          <w:lang w:val="uk-UA"/>
        </w:rPr>
        <w:t>ння набуває чинності з дня його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оприлюднення </w:t>
      </w:r>
      <w:r w:rsidR="001F56B4">
        <w:rPr>
          <w:rFonts w:ascii="Times New Roman" w:hAnsi="Times New Roman" w:cs="Times New Roman"/>
          <w:sz w:val="28"/>
          <w:szCs w:val="28"/>
          <w:lang w:val="uk-UA"/>
        </w:rPr>
        <w:t xml:space="preserve">в друкованих засобах масової інформації, а саме 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>в газеті Закарпатської обласної державної адміністрації та обласної ради «Новини Закарпаття».</w:t>
      </w:r>
    </w:p>
    <w:p w:rsidR="00CE1F89" w:rsidRPr="00CE1F89" w:rsidRDefault="00CE1F89" w:rsidP="00CE1F89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CE1F89" w:rsidRPr="00CE1F89" w:rsidRDefault="00CE1F89" w:rsidP="00F132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C7B67">
        <w:rPr>
          <w:rFonts w:ascii="Times New Roman" w:hAnsi="Times New Roman" w:cs="Times New Roman"/>
          <w:sz w:val="28"/>
          <w:szCs w:val="28"/>
          <w:lang w:val="uk-UA"/>
        </w:rPr>
        <w:t>Вважати</w:t>
      </w:r>
      <w:r w:rsidR="008C7B67"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таким, що втратило чинність рішення виконавчого комітету Чопської міської ради від </w:t>
      </w:r>
      <w:r w:rsidR="00903785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3785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903785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903785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903785">
        <w:rPr>
          <w:rFonts w:ascii="Times New Roman" w:hAnsi="Times New Roman" w:cs="Times New Roman"/>
          <w:sz w:val="28"/>
          <w:szCs w:val="28"/>
          <w:lang w:val="uk-UA"/>
        </w:rPr>
        <w:t>встановлення тарифів на водовідведення</w:t>
      </w:r>
      <w:r w:rsidR="00AC65AB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CE1F89" w:rsidRPr="00CE1F89" w:rsidRDefault="00CE1F89" w:rsidP="00CE1F89">
      <w:pPr>
        <w:pStyle w:val="a3"/>
        <w:rPr>
          <w:rFonts w:ascii="Times New Roman" w:hAnsi="Times New Roman" w:cs="Times New Roman"/>
          <w:sz w:val="16"/>
          <w:szCs w:val="16"/>
          <w:lang w:val="uk-UA"/>
        </w:rPr>
      </w:pPr>
    </w:p>
    <w:p w:rsidR="00CE1F89" w:rsidRPr="00CE1F89" w:rsidRDefault="00CE1F89" w:rsidP="004377D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4. Контроль за виконанням цього рішення покласти на заступника міського голови з питань житлово-комунального господарства І.С. </w:t>
      </w:r>
      <w:proofErr w:type="spellStart"/>
      <w:r w:rsidRPr="00CE1F89">
        <w:rPr>
          <w:rFonts w:ascii="Times New Roman" w:hAnsi="Times New Roman" w:cs="Times New Roman"/>
          <w:sz w:val="28"/>
          <w:szCs w:val="28"/>
          <w:lang w:val="uk-UA"/>
        </w:rPr>
        <w:t>Гіжана</w:t>
      </w:r>
      <w:proofErr w:type="spellEnd"/>
      <w:r w:rsidRPr="00CE1F8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E1F89" w:rsidRPr="00CE1F89" w:rsidRDefault="00CE1F89" w:rsidP="00CE1F89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CF25E3" w:rsidRDefault="00CF25E3" w:rsidP="00F36F9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31F4" w:rsidRPr="00FE2192" w:rsidRDefault="00CE1F89" w:rsidP="00F36F9F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219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     В.В. </w:t>
      </w:r>
      <w:proofErr w:type="spellStart"/>
      <w:r w:rsidRPr="00FE2192">
        <w:rPr>
          <w:rFonts w:ascii="Times New Roman" w:hAnsi="Times New Roman" w:cs="Times New Roman"/>
          <w:b/>
          <w:sz w:val="28"/>
          <w:szCs w:val="28"/>
          <w:lang w:val="uk-UA"/>
        </w:rPr>
        <w:t>Самардак</w:t>
      </w:r>
      <w:proofErr w:type="spellEnd"/>
    </w:p>
    <w:p w:rsidR="00CF25E3" w:rsidRDefault="00CF25E3" w:rsidP="009720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65AB" w:rsidRDefault="00AC65AB" w:rsidP="009720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20A5" w:rsidRPr="009720A5" w:rsidRDefault="009720A5" w:rsidP="009720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0A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Інформація</w:t>
      </w:r>
    </w:p>
    <w:p w:rsidR="009720A5" w:rsidRPr="009720A5" w:rsidRDefault="009720A5" w:rsidP="009720A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20A5">
        <w:rPr>
          <w:rFonts w:ascii="Times New Roman" w:hAnsi="Times New Roman" w:cs="Times New Roman"/>
          <w:b/>
          <w:sz w:val="28"/>
          <w:szCs w:val="28"/>
          <w:lang w:val="uk-UA"/>
        </w:rPr>
        <w:t>щодо встановлення Комунальним підприємством Чопської міської ради «Водоканал Чоп» тарифів на водовідведення</w:t>
      </w:r>
    </w:p>
    <w:p w:rsidR="009720A5" w:rsidRPr="009720A5" w:rsidRDefault="009720A5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20A5" w:rsidRPr="009720A5" w:rsidRDefault="009720A5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0A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Станом на сьогодні, єдиним виробником і виконавцем послуг з водовідведення у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 xml:space="preserve"> місті </w:t>
      </w:r>
      <w:r>
        <w:rPr>
          <w:rFonts w:ascii="Times New Roman" w:hAnsi="Times New Roman" w:cs="Times New Roman"/>
          <w:sz w:val="28"/>
          <w:szCs w:val="28"/>
          <w:lang w:val="uk-UA"/>
        </w:rPr>
        <w:t>Чоп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підприємство Чопської міської ради «Водоканал Чоп» (далі КП «</w:t>
      </w:r>
      <w:r>
        <w:rPr>
          <w:rFonts w:ascii="Times New Roman" w:hAnsi="Times New Roman" w:cs="Times New Roman"/>
          <w:sz w:val="28"/>
          <w:szCs w:val="28"/>
          <w:lang w:val="uk-UA"/>
        </w:rPr>
        <w:t>Водоканал Чоп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>»).</w:t>
      </w:r>
    </w:p>
    <w:p w:rsidR="009720A5" w:rsidRPr="009720A5" w:rsidRDefault="009720A5" w:rsidP="009720A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0A5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Наразі, відповідно до рішення виконавчого </w:t>
      </w:r>
      <w:r w:rsidR="0033053D">
        <w:rPr>
          <w:rFonts w:ascii="Times New Roman" w:hAnsi="Times New Roman" w:cs="Times New Roman"/>
          <w:sz w:val="28"/>
          <w:szCs w:val="28"/>
          <w:lang w:val="uk-UA"/>
        </w:rPr>
        <w:t xml:space="preserve">комітету Чопської міської ради </w:t>
      </w:r>
      <w:r w:rsidR="0033053D" w:rsidRPr="0033053D">
        <w:rPr>
          <w:rFonts w:ascii="Times New Roman" w:hAnsi="Times New Roman" w:cs="Times New Roman"/>
          <w:sz w:val="28"/>
          <w:szCs w:val="28"/>
          <w:lang w:val="uk-UA"/>
        </w:rPr>
        <w:t>від 21.04.2016 року № 89 «Про визначення тарифів на житлово-комунальні послуги»</w:t>
      </w:r>
      <w:r w:rsidR="0033053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3053D" w:rsidRPr="003305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>КП «Водоканал Чоп»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дозволено т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>имчасово, використовувати у своїй роботі тарифи на житлово-комунальні послуги, які затвердженні для Міського комунального підприємства житлово-комунального господарства «Тиса» рішенням виконавчого комітету Чопської міської ради від 29.03.2013 року № 17 «Про встановл</w:t>
      </w:r>
      <w:r w:rsidR="0033053D">
        <w:rPr>
          <w:rFonts w:ascii="Times New Roman" w:hAnsi="Times New Roman" w:cs="Times New Roman"/>
          <w:sz w:val="28"/>
          <w:szCs w:val="28"/>
          <w:lang w:val="uk-UA"/>
        </w:rPr>
        <w:t xml:space="preserve">ення тарифів на водовідведення» та </w:t>
      </w:r>
      <w:r w:rsidR="0033053D" w:rsidRPr="0033053D">
        <w:rPr>
          <w:rFonts w:ascii="Times New Roman" w:hAnsi="Times New Roman" w:cs="Times New Roman"/>
          <w:sz w:val="28"/>
          <w:szCs w:val="28"/>
          <w:lang w:val="uk-UA"/>
        </w:rPr>
        <w:t>від 21 грудня 2007 року № 263 «Про внесення змін до рішення виконавчого комітету Чопської міської ради від 20.12.2007 року № 257»</w:t>
      </w:r>
      <w:r w:rsidR="003305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42BB" w:rsidRDefault="009720A5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0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 виконання вимог частини 3 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 xml:space="preserve">рішення виконавчого комітету Чопської міської ради </w:t>
      </w:r>
      <w:r w:rsidR="0033053D" w:rsidRPr="0033053D">
        <w:rPr>
          <w:rFonts w:ascii="Times New Roman" w:hAnsi="Times New Roman" w:cs="Times New Roman"/>
          <w:sz w:val="28"/>
          <w:szCs w:val="28"/>
          <w:lang w:val="uk-UA"/>
        </w:rPr>
        <w:t>від 21.04.2016 року № 89 «Про визначення тарифів на житлово-комунальні послуги»</w:t>
      </w:r>
      <w:r w:rsidR="003305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>КП «Водоканал Чоп»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 та подано на розгляд виконавчого комітету проект </w:t>
      </w:r>
      <w:r w:rsidR="00910339">
        <w:rPr>
          <w:rFonts w:ascii="Times New Roman" w:hAnsi="Times New Roman" w:cs="Times New Roman"/>
          <w:sz w:val="28"/>
          <w:szCs w:val="28"/>
          <w:lang w:val="uk-UA"/>
        </w:rPr>
        <w:t>тарифів на послуги центрального водовідведення</w:t>
      </w:r>
      <w:r w:rsidR="00AD42B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D42BB" w:rsidRDefault="00AD42BB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D42BB" w:rsidRPr="002D7F77" w:rsidRDefault="00AD42BB" w:rsidP="009720A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D7F77">
        <w:rPr>
          <w:rFonts w:ascii="Times New Roman" w:hAnsi="Times New Roman" w:cs="Times New Roman"/>
          <w:b/>
          <w:sz w:val="28"/>
          <w:szCs w:val="28"/>
          <w:lang w:val="uk-UA"/>
        </w:rPr>
        <w:t>1. Загальний тариф та його структура</w:t>
      </w:r>
      <w:r w:rsidR="0005163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(грн.)</w:t>
      </w:r>
      <w:r w:rsidRPr="002D7F77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9220F8" w:rsidRDefault="009220F8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1.1. населення – </w:t>
      </w:r>
      <w:r w:rsidR="0005163D">
        <w:rPr>
          <w:rFonts w:ascii="Times New Roman" w:hAnsi="Times New Roman" w:cs="Times New Roman"/>
          <w:sz w:val="28"/>
          <w:szCs w:val="28"/>
          <w:lang w:val="uk-UA"/>
        </w:rPr>
        <w:t>7,10 (</w:t>
      </w:r>
      <w:r>
        <w:rPr>
          <w:rFonts w:ascii="Times New Roman" w:hAnsi="Times New Roman" w:cs="Times New Roman"/>
          <w:sz w:val="28"/>
          <w:szCs w:val="28"/>
          <w:lang w:val="uk-UA"/>
        </w:rPr>
        <w:t>з ПДВ)</w:t>
      </w:r>
      <w:r w:rsidR="000516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20F8" w:rsidRDefault="009220F8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1.2. бюджетні установи – </w:t>
      </w:r>
      <w:r w:rsidR="0005163D">
        <w:rPr>
          <w:rFonts w:ascii="Times New Roman" w:hAnsi="Times New Roman" w:cs="Times New Roman"/>
          <w:sz w:val="28"/>
          <w:szCs w:val="28"/>
          <w:lang w:val="uk-UA"/>
        </w:rPr>
        <w:t>7,69 (</w:t>
      </w:r>
      <w:r>
        <w:rPr>
          <w:rFonts w:ascii="Times New Roman" w:hAnsi="Times New Roman" w:cs="Times New Roman"/>
          <w:sz w:val="28"/>
          <w:szCs w:val="28"/>
          <w:lang w:val="uk-UA"/>
        </w:rPr>
        <w:t>з ПДВ)</w:t>
      </w:r>
      <w:r w:rsidR="000516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20F8" w:rsidRDefault="009220F8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1.3. Інші споживачі – </w:t>
      </w:r>
      <w:r w:rsidR="0005163D">
        <w:rPr>
          <w:rFonts w:ascii="Times New Roman" w:hAnsi="Times New Roman" w:cs="Times New Roman"/>
          <w:sz w:val="28"/>
          <w:szCs w:val="28"/>
          <w:lang w:val="uk-UA"/>
        </w:rPr>
        <w:t>8,88 (</w:t>
      </w:r>
      <w:r>
        <w:rPr>
          <w:rFonts w:ascii="Times New Roman" w:hAnsi="Times New Roman" w:cs="Times New Roman"/>
          <w:sz w:val="28"/>
          <w:szCs w:val="28"/>
          <w:lang w:val="uk-UA"/>
        </w:rPr>
        <w:t>з ПДВ)</w:t>
      </w:r>
      <w:r w:rsidR="000516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20F8" w:rsidRDefault="009220F8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220F8" w:rsidRPr="002D7F77" w:rsidRDefault="009220F8" w:rsidP="009220F8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7F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Складова тарифу, рівень витрат на 1 </w:t>
      </w:r>
      <w:proofErr w:type="spellStart"/>
      <w:r w:rsidRPr="002D7F77">
        <w:rPr>
          <w:rFonts w:ascii="Times New Roman" w:hAnsi="Times New Roman" w:cs="Times New Roman"/>
          <w:b/>
          <w:sz w:val="28"/>
          <w:szCs w:val="28"/>
          <w:lang w:val="uk-UA"/>
        </w:rPr>
        <w:t>м.куб</w:t>
      </w:r>
      <w:proofErr w:type="spellEnd"/>
      <w:r w:rsidRPr="002D7F77">
        <w:rPr>
          <w:rFonts w:ascii="Times New Roman" w:hAnsi="Times New Roman" w:cs="Times New Roman"/>
          <w:b/>
          <w:sz w:val="28"/>
          <w:szCs w:val="28"/>
          <w:lang w:val="uk-UA"/>
        </w:rPr>
        <w:t>., грн:</w:t>
      </w:r>
    </w:p>
    <w:p w:rsidR="00AD42BB" w:rsidRDefault="009220F8" w:rsidP="009220F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Прямі матеріальні витрати </w:t>
      </w:r>
      <w:r w:rsidR="00AD42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823186">
        <w:rPr>
          <w:rFonts w:ascii="Times New Roman" w:hAnsi="Times New Roman" w:cs="Times New Roman"/>
          <w:sz w:val="28"/>
          <w:szCs w:val="28"/>
          <w:lang w:val="uk-UA"/>
        </w:rPr>
        <w:t>2,00</w:t>
      </w:r>
    </w:p>
    <w:p w:rsidR="009220F8" w:rsidRDefault="009220F8" w:rsidP="009220F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2.2. Прямі витрати з оплати праці – </w:t>
      </w:r>
      <w:r w:rsidR="00823186">
        <w:rPr>
          <w:rFonts w:ascii="Times New Roman" w:hAnsi="Times New Roman" w:cs="Times New Roman"/>
          <w:sz w:val="28"/>
          <w:szCs w:val="28"/>
          <w:lang w:val="uk-UA"/>
        </w:rPr>
        <w:t>1,78</w:t>
      </w:r>
    </w:p>
    <w:p w:rsidR="009220F8" w:rsidRDefault="009220F8" w:rsidP="009220F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2.3. Інші прямі витрати – </w:t>
      </w:r>
      <w:r w:rsidR="00823186">
        <w:rPr>
          <w:rFonts w:ascii="Times New Roman" w:hAnsi="Times New Roman" w:cs="Times New Roman"/>
          <w:sz w:val="28"/>
          <w:szCs w:val="28"/>
          <w:lang w:val="uk-UA"/>
        </w:rPr>
        <w:t>0,35</w:t>
      </w:r>
    </w:p>
    <w:p w:rsidR="009220F8" w:rsidRDefault="009220F8" w:rsidP="009220F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2.4. Загально виробничі витрати – </w:t>
      </w:r>
      <w:r w:rsidR="00823186">
        <w:rPr>
          <w:rFonts w:ascii="Times New Roman" w:hAnsi="Times New Roman" w:cs="Times New Roman"/>
          <w:sz w:val="28"/>
          <w:szCs w:val="28"/>
          <w:lang w:val="uk-UA"/>
        </w:rPr>
        <w:t>0,54</w:t>
      </w:r>
    </w:p>
    <w:p w:rsidR="009220F8" w:rsidRDefault="00823186" w:rsidP="009220F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 Адміністративні витрати – 0,25</w:t>
      </w:r>
      <w:r w:rsidR="00AD077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20F8" w:rsidRDefault="009220F8" w:rsidP="009220F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61A0D" w:rsidRPr="003C4CBA" w:rsidRDefault="00B61A0D" w:rsidP="009720A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Запланований обсяг реалізації послуги с централізованого водовідведення на 2016 рік становить </w:t>
      </w:r>
      <w:r w:rsidR="00B731BC">
        <w:rPr>
          <w:rFonts w:ascii="Times New Roman" w:hAnsi="Times New Roman" w:cs="Times New Roman"/>
          <w:sz w:val="28"/>
          <w:szCs w:val="28"/>
          <w:lang w:val="uk-UA"/>
        </w:rPr>
        <w:t>391500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куб.м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= </w:t>
      </w:r>
      <w:r w:rsidR="00B731BC">
        <w:rPr>
          <w:rFonts w:ascii="Times New Roman" w:hAnsi="Times New Roman" w:cs="Times New Roman"/>
          <w:b/>
          <w:sz w:val="28"/>
          <w:szCs w:val="28"/>
          <w:lang w:val="uk-UA"/>
        </w:rPr>
        <w:t>391,5</w:t>
      </w:r>
      <w:r w:rsidRPr="003C4C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C4CBA">
        <w:rPr>
          <w:rFonts w:ascii="Times New Roman" w:hAnsi="Times New Roman" w:cs="Times New Roman"/>
          <w:b/>
          <w:sz w:val="28"/>
          <w:szCs w:val="28"/>
          <w:lang w:val="uk-UA"/>
        </w:rPr>
        <w:t>тис.</w:t>
      </w:r>
      <w:r w:rsidR="00B8623F">
        <w:rPr>
          <w:rFonts w:ascii="Times New Roman" w:hAnsi="Times New Roman" w:cs="Times New Roman"/>
          <w:b/>
          <w:sz w:val="28"/>
          <w:szCs w:val="28"/>
          <w:lang w:val="uk-UA"/>
        </w:rPr>
        <w:t>куб.м</w:t>
      </w:r>
      <w:proofErr w:type="spellEnd"/>
      <w:r w:rsidR="00B8623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5C5846" w:rsidRPr="003C4CBA" w:rsidRDefault="00B61A0D" w:rsidP="009720A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C5846">
        <w:rPr>
          <w:rFonts w:ascii="Times New Roman" w:hAnsi="Times New Roman" w:cs="Times New Roman"/>
          <w:sz w:val="28"/>
          <w:szCs w:val="28"/>
          <w:lang w:val="uk-UA"/>
        </w:rPr>
        <w:t xml:space="preserve">Витрати на 2016 рік становлять </w:t>
      </w:r>
      <w:r w:rsidR="008B1262">
        <w:rPr>
          <w:rFonts w:ascii="Times New Roman" w:hAnsi="Times New Roman" w:cs="Times New Roman"/>
          <w:sz w:val="28"/>
          <w:szCs w:val="28"/>
          <w:lang w:val="uk-UA"/>
        </w:rPr>
        <w:t xml:space="preserve">1929,6 </w:t>
      </w:r>
      <w:proofErr w:type="spellStart"/>
      <w:r w:rsidR="008B1262">
        <w:rPr>
          <w:rFonts w:ascii="Times New Roman" w:hAnsi="Times New Roman" w:cs="Times New Roman"/>
          <w:sz w:val="28"/>
          <w:szCs w:val="28"/>
          <w:lang w:val="uk-UA"/>
        </w:rPr>
        <w:t>тис.г</w:t>
      </w:r>
      <w:r w:rsidR="005C5846">
        <w:rPr>
          <w:rFonts w:ascii="Times New Roman" w:hAnsi="Times New Roman" w:cs="Times New Roman"/>
          <w:sz w:val="28"/>
          <w:szCs w:val="28"/>
          <w:lang w:val="uk-UA"/>
        </w:rPr>
        <w:t>рн</w:t>
      </w:r>
      <w:proofErr w:type="spellEnd"/>
      <w:r w:rsidR="005C58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37D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6964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237D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1262">
        <w:rPr>
          <w:rFonts w:ascii="Times New Roman" w:hAnsi="Times New Roman" w:cs="Times New Roman"/>
          <w:sz w:val="28"/>
          <w:szCs w:val="28"/>
          <w:lang w:val="uk-UA"/>
        </w:rPr>
        <w:t xml:space="preserve">391,5 </w:t>
      </w:r>
      <w:proofErr w:type="spellStart"/>
      <w:r w:rsidR="008B1262">
        <w:rPr>
          <w:rFonts w:ascii="Times New Roman" w:hAnsi="Times New Roman" w:cs="Times New Roman"/>
          <w:sz w:val="28"/>
          <w:szCs w:val="28"/>
          <w:lang w:val="uk-UA"/>
        </w:rPr>
        <w:t>тис.куб.м</w:t>
      </w:r>
      <w:proofErr w:type="spellEnd"/>
      <w:r w:rsidR="008B126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C5846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="00B731BC">
        <w:rPr>
          <w:rFonts w:ascii="Times New Roman" w:hAnsi="Times New Roman" w:cs="Times New Roman"/>
          <w:b/>
          <w:sz w:val="28"/>
          <w:szCs w:val="28"/>
          <w:lang w:val="uk-UA"/>
        </w:rPr>
        <w:t>4,93</w:t>
      </w:r>
      <w:r w:rsidR="005C5846" w:rsidRPr="003C4C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грн.</w:t>
      </w:r>
    </w:p>
    <w:p w:rsidR="00910339" w:rsidRPr="003C4CBA" w:rsidRDefault="00B61A0D" w:rsidP="009720A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C4C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C5846" w:rsidRDefault="00F90AA6" w:rsidP="009720A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90A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Тобто, собівартість послуги з централізованого водовідведення на 1 </w:t>
      </w:r>
      <w:proofErr w:type="spellStart"/>
      <w:r w:rsidRPr="00F90AA6">
        <w:rPr>
          <w:rFonts w:ascii="Times New Roman" w:hAnsi="Times New Roman" w:cs="Times New Roman"/>
          <w:b/>
          <w:sz w:val="28"/>
          <w:szCs w:val="28"/>
          <w:lang w:val="uk-UA"/>
        </w:rPr>
        <w:t>куб.м</w:t>
      </w:r>
      <w:proofErr w:type="spellEnd"/>
      <w:r w:rsidRPr="00F90A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= </w:t>
      </w:r>
      <w:r w:rsidR="00434B4F">
        <w:rPr>
          <w:rFonts w:ascii="Times New Roman" w:hAnsi="Times New Roman" w:cs="Times New Roman"/>
          <w:b/>
          <w:sz w:val="28"/>
          <w:szCs w:val="28"/>
          <w:lang w:val="uk-UA"/>
        </w:rPr>
        <w:t>4,93</w:t>
      </w:r>
      <w:r w:rsidRPr="00F90A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грн.</w:t>
      </w:r>
    </w:p>
    <w:p w:rsidR="005A310D" w:rsidRDefault="005A310D" w:rsidP="009720A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A310D" w:rsidRPr="005A310D" w:rsidRDefault="005A310D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ab/>
      </w:r>
      <w:r w:rsidRPr="005A310D">
        <w:rPr>
          <w:rFonts w:ascii="Times New Roman" w:hAnsi="Times New Roman" w:cs="Times New Roman"/>
          <w:sz w:val="28"/>
          <w:szCs w:val="28"/>
          <w:lang w:val="uk-UA"/>
        </w:rPr>
        <w:t>КП «Водоканал Чоп»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встановлено плановий прибуток в розмірі </w:t>
      </w:r>
      <w:r w:rsidR="00434B4F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0% для населення, 30% для бюджетних установ та 50% для інших споживачів.</w:t>
      </w:r>
    </w:p>
    <w:p w:rsidR="00A37797" w:rsidRDefault="00DB0505" w:rsidP="00A3779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Планово-економічне обґрунтування зміни тарифу полягає в тому, що тарифи для </w:t>
      </w:r>
      <w:r w:rsidRPr="00DB0505">
        <w:rPr>
          <w:rFonts w:ascii="Times New Roman" w:hAnsi="Times New Roman" w:cs="Times New Roman"/>
          <w:sz w:val="28"/>
          <w:szCs w:val="28"/>
          <w:lang w:val="uk-UA"/>
        </w:rPr>
        <w:t>Міського комунального підприємства житлово-комунального господарства «Тиса»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було встановлено 3 роки тому, вони є </w:t>
      </w:r>
      <w:r w:rsidR="00402577">
        <w:rPr>
          <w:rFonts w:ascii="Times New Roman" w:hAnsi="Times New Roman" w:cs="Times New Roman"/>
          <w:sz w:val="28"/>
          <w:szCs w:val="28"/>
          <w:lang w:val="uk-UA"/>
        </w:rPr>
        <w:t xml:space="preserve">економічно не обґрунтованими та такими, що </w:t>
      </w:r>
      <w:r w:rsidR="009F7A4A">
        <w:rPr>
          <w:rFonts w:ascii="Times New Roman" w:hAnsi="Times New Roman" w:cs="Times New Roman"/>
          <w:sz w:val="28"/>
          <w:szCs w:val="28"/>
          <w:lang w:val="uk-UA"/>
        </w:rPr>
        <w:t>призвели до збитковості підприємства.</w:t>
      </w:r>
      <w:r w:rsidR="00DA0346" w:rsidRPr="00DA0346">
        <w:rPr>
          <w:rFonts w:ascii="Times New Roman" w:hAnsi="Times New Roman" w:cs="Times New Roman"/>
          <w:sz w:val="28"/>
          <w:szCs w:val="28"/>
          <w:lang w:val="uk-UA"/>
        </w:rPr>
        <w:t xml:space="preserve">           Необхідність зміни діючих тарифів виникла в зв’язку із зміною діючих чинників, що впливають на вартісні показники витрат, які включені до складу тарифів.</w:t>
      </w:r>
      <w:r w:rsidR="00A37797" w:rsidRPr="00A377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37797" w:rsidRPr="009720A5" w:rsidRDefault="00A37797" w:rsidP="00703F0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0A5">
        <w:rPr>
          <w:rFonts w:ascii="Times New Roman" w:hAnsi="Times New Roman" w:cs="Times New Roman"/>
          <w:sz w:val="28"/>
          <w:szCs w:val="28"/>
          <w:lang w:val="uk-UA"/>
        </w:rPr>
        <w:t>Неможливість застосування у подальшому діючих тарифів та необхідність їх коригування виникає під впливом низки</w:t>
      </w:r>
      <w:r w:rsidR="00703F08">
        <w:rPr>
          <w:rFonts w:ascii="Times New Roman" w:hAnsi="Times New Roman" w:cs="Times New Roman"/>
          <w:sz w:val="28"/>
          <w:szCs w:val="28"/>
          <w:lang w:val="uk-UA"/>
        </w:rPr>
        <w:t xml:space="preserve"> об’єктивних факторів, таких 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>значне зростання цін на енергон</w:t>
      </w:r>
      <w:r w:rsidR="00703F08">
        <w:rPr>
          <w:rFonts w:ascii="Times New Roman" w:hAnsi="Times New Roman" w:cs="Times New Roman"/>
          <w:sz w:val="28"/>
          <w:szCs w:val="28"/>
          <w:lang w:val="uk-UA"/>
        </w:rPr>
        <w:t xml:space="preserve">осії, в </w:t>
      </w:r>
      <w:proofErr w:type="spellStart"/>
      <w:r w:rsidR="00703F08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="00703F08">
        <w:rPr>
          <w:rFonts w:ascii="Times New Roman" w:hAnsi="Times New Roman" w:cs="Times New Roman"/>
          <w:sz w:val="28"/>
          <w:szCs w:val="28"/>
          <w:lang w:val="uk-UA"/>
        </w:rPr>
        <w:t xml:space="preserve">. на електроенергію, 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>зростання цін на матеріали (реагенти), які використовуються у виробництві</w:t>
      </w:r>
      <w:r w:rsidR="00703F08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зміна податків тощо.</w:t>
      </w:r>
    </w:p>
    <w:p w:rsidR="00DA0346" w:rsidRDefault="00A377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0A5">
        <w:rPr>
          <w:rFonts w:ascii="Times New Roman" w:hAnsi="Times New Roman" w:cs="Times New Roman"/>
          <w:sz w:val="28"/>
          <w:szCs w:val="28"/>
          <w:lang w:val="uk-UA"/>
        </w:rPr>
        <w:t xml:space="preserve">       Всі ці фактори потребують перерахунку витрат та коригування тарифів, тому що витрати в діючих тарифах не відповідають рівню економічно обґрунтованих витрат 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виробництво та надання послуг.</w:t>
      </w:r>
    </w:p>
    <w:p w:rsidR="00A37797" w:rsidRDefault="00A377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7A4A" w:rsidRDefault="00E71A7F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Діючий та</w:t>
      </w:r>
      <w:r w:rsidR="00DE3903">
        <w:rPr>
          <w:rFonts w:ascii="Times New Roman" w:hAnsi="Times New Roman" w:cs="Times New Roman"/>
          <w:sz w:val="28"/>
          <w:szCs w:val="28"/>
          <w:lang w:val="uk-UA"/>
        </w:rPr>
        <w:t>риф на водовідведення становить:</w:t>
      </w:r>
    </w:p>
    <w:p w:rsidR="00DE3903" w:rsidRPr="00DE3903" w:rsidRDefault="00DE3903" w:rsidP="00DE390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3903">
        <w:rPr>
          <w:rFonts w:ascii="Times New Roman" w:hAnsi="Times New Roman" w:cs="Times New Roman"/>
          <w:sz w:val="28"/>
          <w:szCs w:val="28"/>
          <w:lang w:val="uk-UA"/>
        </w:rPr>
        <w:t xml:space="preserve">1.1. населення – </w:t>
      </w:r>
      <w:r>
        <w:rPr>
          <w:rFonts w:ascii="Times New Roman" w:hAnsi="Times New Roman" w:cs="Times New Roman"/>
          <w:sz w:val="28"/>
          <w:szCs w:val="28"/>
          <w:lang w:val="uk-UA"/>
        </w:rPr>
        <w:t>3,44</w:t>
      </w:r>
      <w:r w:rsidRPr="00DE3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E3903" w:rsidRPr="00DE3903" w:rsidRDefault="00DE3903" w:rsidP="00DE39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390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1.2. бюджетні установи – </w:t>
      </w:r>
      <w:r>
        <w:rPr>
          <w:rFonts w:ascii="Times New Roman" w:hAnsi="Times New Roman" w:cs="Times New Roman"/>
          <w:sz w:val="28"/>
          <w:szCs w:val="28"/>
          <w:lang w:val="uk-UA"/>
        </w:rPr>
        <w:t>4,42</w:t>
      </w:r>
    </w:p>
    <w:p w:rsidR="00DE3903" w:rsidRDefault="00DE3903" w:rsidP="00DE39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3903">
        <w:rPr>
          <w:rFonts w:ascii="Times New Roman" w:hAnsi="Times New Roman" w:cs="Times New Roman"/>
          <w:sz w:val="28"/>
          <w:szCs w:val="28"/>
          <w:lang w:val="uk-UA"/>
        </w:rPr>
        <w:tab/>
        <w:t xml:space="preserve">1.3. Інші споживачі – </w:t>
      </w:r>
      <w:r>
        <w:rPr>
          <w:rFonts w:ascii="Times New Roman" w:hAnsi="Times New Roman" w:cs="Times New Roman"/>
          <w:sz w:val="28"/>
          <w:szCs w:val="28"/>
          <w:lang w:val="uk-UA"/>
        </w:rPr>
        <w:t>4,42</w:t>
      </w:r>
    </w:p>
    <w:p w:rsidR="00DE3903" w:rsidRDefault="00DE3903" w:rsidP="00DE39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073B" w:rsidRDefault="0093073B" w:rsidP="00DE3903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При встановлені нового тарифу, ціна за послугу водовідведення зростає для населення на </w:t>
      </w:r>
      <w:r w:rsidR="00E14DCD">
        <w:rPr>
          <w:rFonts w:ascii="Times New Roman" w:hAnsi="Times New Roman" w:cs="Times New Roman"/>
          <w:b/>
          <w:sz w:val="28"/>
          <w:szCs w:val="28"/>
          <w:lang w:val="uk-UA"/>
        </w:rPr>
        <w:t>106</w:t>
      </w:r>
      <w:r w:rsidR="00BF1B6E" w:rsidRPr="00BF1B6E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для бюджетних установ на </w:t>
      </w:r>
      <w:r w:rsidR="00E14DCD">
        <w:rPr>
          <w:rFonts w:ascii="Times New Roman" w:hAnsi="Times New Roman" w:cs="Times New Roman"/>
          <w:b/>
          <w:sz w:val="28"/>
          <w:szCs w:val="28"/>
          <w:lang w:val="uk-UA"/>
        </w:rPr>
        <w:t>74</w:t>
      </w:r>
      <w:r w:rsidRPr="00BF1B6E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для інших споживачів на </w:t>
      </w:r>
      <w:r w:rsidR="00E14DCD">
        <w:rPr>
          <w:rFonts w:ascii="Times New Roman" w:hAnsi="Times New Roman" w:cs="Times New Roman"/>
          <w:b/>
          <w:sz w:val="28"/>
          <w:szCs w:val="28"/>
          <w:lang w:val="uk-UA"/>
        </w:rPr>
        <w:t>101</w:t>
      </w:r>
      <w:r w:rsidRPr="00BF1B6E">
        <w:rPr>
          <w:rFonts w:ascii="Times New Roman" w:hAnsi="Times New Roman" w:cs="Times New Roman"/>
          <w:b/>
          <w:sz w:val="28"/>
          <w:szCs w:val="28"/>
          <w:lang w:val="uk-UA"/>
        </w:rPr>
        <w:t>%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відповідно.</w:t>
      </w:r>
    </w:p>
    <w:p w:rsidR="009720A5" w:rsidRPr="009720A5" w:rsidRDefault="009720A5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1FBF" w:rsidRDefault="00E31FBF" w:rsidP="00C23D5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720A5" w:rsidRPr="009720A5">
        <w:rPr>
          <w:rFonts w:ascii="Times New Roman" w:hAnsi="Times New Roman" w:cs="Times New Roman"/>
          <w:sz w:val="28"/>
          <w:szCs w:val="28"/>
          <w:lang w:val="uk-UA"/>
        </w:rPr>
        <w:t xml:space="preserve"> зв’язку із вищевикладеним,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виконання вимог </w:t>
      </w:r>
      <w:r w:rsidR="00C23D51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України від 1 червня 2011 р. № 869 «</w:t>
      </w:r>
      <w:r w:rsidR="00C23D51" w:rsidRPr="00C23D51">
        <w:rPr>
          <w:rFonts w:ascii="Times New Roman" w:hAnsi="Times New Roman" w:cs="Times New Roman"/>
          <w:sz w:val="28"/>
          <w:szCs w:val="28"/>
          <w:lang w:val="uk-UA"/>
        </w:rPr>
        <w:t>Про забезпечення єдиного підходу до формування тарифів на житлово-комунальні послуги</w:t>
      </w:r>
      <w:r w:rsidR="00C23D51">
        <w:rPr>
          <w:rFonts w:ascii="Times New Roman" w:hAnsi="Times New Roman" w:cs="Times New Roman"/>
          <w:sz w:val="28"/>
          <w:szCs w:val="28"/>
          <w:lang w:val="uk-UA"/>
        </w:rPr>
        <w:t xml:space="preserve">», наказу </w:t>
      </w:r>
      <w:r w:rsidR="00C23D51" w:rsidRPr="00C23D51">
        <w:rPr>
          <w:rFonts w:ascii="Times New Roman" w:hAnsi="Times New Roman" w:cs="Times New Roman"/>
          <w:sz w:val="28"/>
          <w:szCs w:val="28"/>
          <w:lang w:val="uk-UA"/>
        </w:rPr>
        <w:t>Міністерств</w:t>
      </w:r>
      <w:r w:rsidR="00C23D5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23D51" w:rsidRPr="00C23D51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регіонального розвитку, будівництва та житлово-комунального господарства України</w:t>
      </w:r>
      <w:r w:rsidR="00C23D51">
        <w:rPr>
          <w:rFonts w:ascii="Times New Roman" w:hAnsi="Times New Roman" w:cs="Times New Roman"/>
          <w:sz w:val="28"/>
          <w:szCs w:val="28"/>
          <w:lang w:val="uk-UA"/>
        </w:rPr>
        <w:t xml:space="preserve"> від 30.07.2012  № 390 «</w:t>
      </w:r>
      <w:r w:rsidR="00C23D51" w:rsidRPr="00C23D51">
        <w:rPr>
          <w:rFonts w:ascii="Times New Roman" w:hAnsi="Times New Roman" w:cs="Times New Roman"/>
          <w:sz w:val="28"/>
          <w:szCs w:val="28"/>
          <w:lang w:val="uk-UA"/>
        </w:rPr>
        <w:t>Про затвердження 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</w:t>
      </w:r>
      <w:r w:rsidR="00C23D51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</w:p>
    <w:p w:rsidR="009720A5" w:rsidRDefault="009720A5" w:rsidP="00C23D5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20A5">
        <w:rPr>
          <w:rFonts w:ascii="Times New Roman" w:hAnsi="Times New Roman" w:cs="Times New Roman"/>
          <w:sz w:val="28"/>
          <w:szCs w:val="28"/>
          <w:lang w:val="uk-UA"/>
        </w:rPr>
        <w:t>КП «</w:t>
      </w:r>
      <w:r w:rsidR="00C23D51">
        <w:rPr>
          <w:rFonts w:ascii="Times New Roman" w:hAnsi="Times New Roman" w:cs="Times New Roman"/>
          <w:sz w:val="28"/>
          <w:szCs w:val="28"/>
          <w:lang w:val="uk-UA"/>
        </w:rPr>
        <w:t>Водоканал Чоп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 xml:space="preserve">» здійснило </w:t>
      </w:r>
      <w:r w:rsidR="00C23D51">
        <w:rPr>
          <w:rFonts w:ascii="Times New Roman" w:hAnsi="Times New Roman" w:cs="Times New Roman"/>
          <w:sz w:val="28"/>
          <w:szCs w:val="28"/>
          <w:lang w:val="uk-UA"/>
        </w:rPr>
        <w:t xml:space="preserve">розрахунок 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 xml:space="preserve">тарифів за відповідними статтями витрат, з приводу чого, згідно діючого законодавства, звернулось до </w:t>
      </w:r>
      <w:r w:rsidR="00C23D5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Чопської міської ради з приводу їх відповідного встановлення</w:t>
      </w:r>
      <w:r w:rsidRPr="009720A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23D51" w:rsidRDefault="00C23D51" w:rsidP="00C23D5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23D51" w:rsidRDefault="00C23D51" w:rsidP="00C23D5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 огляду на вищенаведене, пропонуємо територіальній громаді міста Чоп надати власні зауваження та пропозиції щодо проекту рішення виконавчого комітету Чопської міської ради про встановлення тарифів на централізоване водовідведення </w:t>
      </w:r>
      <w:bookmarkStart w:id="0" w:name="_GoBack"/>
      <w:r w:rsidR="00E16D5A">
        <w:rPr>
          <w:rFonts w:ascii="Times New Roman" w:hAnsi="Times New Roman" w:cs="Times New Roman"/>
          <w:sz w:val="28"/>
          <w:szCs w:val="28"/>
          <w:lang w:val="uk-UA"/>
        </w:rPr>
        <w:t xml:space="preserve">за 1 </w:t>
      </w:r>
      <w:proofErr w:type="spellStart"/>
      <w:r w:rsidR="00E16D5A">
        <w:rPr>
          <w:rFonts w:ascii="Times New Roman" w:hAnsi="Times New Roman" w:cs="Times New Roman"/>
          <w:sz w:val="28"/>
          <w:szCs w:val="28"/>
          <w:lang w:val="uk-UA"/>
        </w:rPr>
        <w:t>м.куб</w:t>
      </w:r>
      <w:proofErr w:type="spellEnd"/>
      <w:r w:rsidR="00E16D5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на рівні:</w:t>
      </w:r>
    </w:p>
    <w:p w:rsidR="00C23D51" w:rsidRDefault="00C23D51" w:rsidP="00C23D5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DCD" w:rsidRPr="00E14DCD" w:rsidRDefault="00E14DCD" w:rsidP="00E14DCD">
      <w:pPr>
        <w:pStyle w:val="a3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14DCD">
        <w:rPr>
          <w:rFonts w:ascii="Times New Roman" w:hAnsi="Times New Roman" w:cs="Times New Roman"/>
          <w:sz w:val="28"/>
          <w:szCs w:val="28"/>
          <w:lang w:val="uk-UA"/>
        </w:rPr>
        <w:lastRenderedPageBreak/>
        <w:t>1.1. населення – 7,10 (з ПДВ).</w:t>
      </w:r>
    </w:p>
    <w:p w:rsidR="00E14DCD" w:rsidRPr="00E14DCD" w:rsidRDefault="00E14DCD" w:rsidP="00E14DC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14DCD">
        <w:rPr>
          <w:rFonts w:ascii="Times New Roman" w:hAnsi="Times New Roman" w:cs="Times New Roman"/>
          <w:sz w:val="28"/>
          <w:szCs w:val="28"/>
          <w:lang w:val="uk-UA"/>
        </w:rPr>
        <w:tab/>
        <w:t>1.2. бюджетні установи – 7,69 (з ПДВ).</w:t>
      </w:r>
    </w:p>
    <w:p w:rsidR="00E14DCD" w:rsidRDefault="00E14DCD" w:rsidP="00E14DCD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E14DCD">
        <w:rPr>
          <w:rFonts w:ascii="Times New Roman" w:hAnsi="Times New Roman" w:cs="Times New Roman"/>
          <w:sz w:val="28"/>
          <w:szCs w:val="28"/>
          <w:lang w:val="uk-UA"/>
        </w:rPr>
        <w:tab/>
        <w:t>1.3. Інші споживачі – 8,88 (з ПДВ).</w:t>
      </w:r>
      <w:r w:rsidR="00C23D51" w:rsidRPr="00E14DC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560B7" w:rsidRPr="00E14DCD" w:rsidRDefault="00C23D51" w:rsidP="00E14DC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4DCD">
        <w:rPr>
          <w:rFonts w:ascii="Times New Roman" w:hAnsi="Times New Roman" w:cs="Times New Roman"/>
          <w:sz w:val="28"/>
          <w:szCs w:val="28"/>
          <w:lang w:val="uk-UA"/>
        </w:rPr>
        <w:t xml:space="preserve">Зауваження та пропозиції </w:t>
      </w:r>
      <w:r w:rsidR="001C71F2" w:rsidRPr="00E14DCD">
        <w:rPr>
          <w:rFonts w:ascii="Times New Roman" w:hAnsi="Times New Roman" w:cs="Times New Roman"/>
          <w:sz w:val="28"/>
          <w:szCs w:val="28"/>
          <w:lang w:val="uk-UA"/>
        </w:rPr>
        <w:t xml:space="preserve">протягом 20 днів </w:t>
      </w:r>
      <w:r w:rsidRPr="00E14DCD">
        <w:rPr>
          <w:rFonts w:ascii="Times New Roman" w:hAnsi="Times New Roman" w:cs="Times New Roman"/>
          <w:sz w:val="28"/>
          <w:szCs w:val="28"/>
          <w:lang w:val="uk-UA"/>
        </w:rPr>
        <w:t>просимо надавати/надсилати за адресою: 89502, місто Чоп, вулиця Берег, 2, телефон/факс: (0312</w:t>
      </w:r>
      <w:r w:rsidR="004560B7" w:rsidRPr="00E14DCD">
        <w:rPr>
          <w:rFonts w:ascii="Times New Roman" w:hAnsi="Times New Roman" w:cs="Times New Roman"/>
          <w:sz w:val="28"/>
          <w:szCs w:val="28"/>
          <w:lang w:val="uk-UA"/>
        </w:rPr>
        <w:t xml:space="preserve">)711242 або на електронну пошту: </w:t>
      </w:r>
      <w:hyperlink r:id="rId5" w:history="1">
        <w:r w:rsidR="004560B7" w:rsidRPr="00E14DCD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chop@carpathia.gov.ua</w:t>
        </w:r>
      </w:hyperlink>
      <w:r w:rsidR="004560B7" w:rsidRPr="00E14DC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60B7" w:rsidRPr="006741BB" w:rsidRDefault="004560B7" w:rsidP="004560B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6741B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Відповідальні особи за розробку </w:t>
      </w:r>
      <w:r w:rsidR="0034657F" w:rsidRPr="006741BB">
        <w:rPr>
          <w:rFonts w:ascii="Times New Roman" w:hAnsi="Times New Roman" w:cs="Times New Roman"/>
          <w:b/>
          <w:sz w:val="28"/>
          <w:szCs w:val="28"/>
          <w:lang w:val="uk-UA"/>
        </w:rPr>
        <w:t>тарифу:</w:t>
      </w:r>
    </w:p>
    <w:p w:rsidR="0034657F" w:rsidRPr="00862081" w:rsidRDefault="0034657F" w:rsidP="0086208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 w:rsidRPr="00862081">
        <w:rPr>
          <w:rFonts w:ascii="Times New Roman" w:hAnsi="Times New Roman" w:cs="Times New Roman"/>
          <w:sz w:val="28"/>
          <w:szCs w:val="28"/>
          <w:lang w:val="uk-UA"/>
        </w:rPr>
        <w:t>Директор КП «Водоканал Чоп» - Трут Любомир Богданович</w:t>
      </w:r>
    </w:p>
    <w:p w:rsidR="0034657F" w:rsidRPr="00862081" w:rsidRDefault="0034657F" w:rsidP="0086208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08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Економіст КП «Водоканал Чоп» - </w:t>
      </w:r>
      <w:proofErr w:type="spellStart"/>
      <w:r w:rsidRPr="00862081">
        <w:rPr>
          <w:rFonts w:ascii="Times New Roman" w:hAnsi="Times New Roman" w:cs="Times New Roman"/>
          <w:sz w:val="28"/>
          <w:szCs w:val="28"/>
          <w:lang w:val="uk-UA"/>
        </w:rPr>
        <w:t>Переста</w:t>
      </w:r>
      <w:proofErr w:type="spellEnd"/>
      <w:r w:rsidRPr="00862081">
        <w:rPr>
          <w:rFonts w:ascii="Times New Roman" w:hAnsi="Times New Roman" w:cs="Times New Roman"/>
          <w:sz w:val="28"/>
          <w:szCs w:val="28"/>
          <w:lang w:val="uk-UA"/>
        </w:rPr>
        <w:t xml:space="preserve"> С.О.</w:t>
      </w:r>
    </w:p>
    <w:p w:rsidR="00C23D51" w:rsidRPr="00862081" w:rsidRDefault="0034657F" w:rsidP="0086208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08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Головний бухгалтер КП «Водоканал Чоп» - </w:t>
      </w:r>
      <w:proofErr w:type="spellStart"/>
      <w:r w:rsidRPr="00862081">
        <w:rPr>
          <w:rFonts w:ascii="Times New Roman" w:hAnsi="Times New Roman" w:cs="Times New Roman"/>
          <w:sz w:val="28"/>
          <w:szCs w:val="28"/>
          <w:lang w:val="uk-UA"/>
        </w:rPr>
        <w:t>Ситарська</w:t>
      </w:r>
      <w:proofErr w:type="spellEnd"/>
      <w:r w:rsidRPr="00862081">
        <w:rPr>
          <w:rFonts w:ascii="Times New Roman" w:hAnsi="Times New Roman" w:cs="Times New Roman"/>
          <w:sz w:val="28"/>
          <w:szCs w:val="28"/>
          <w:lang w:val="uk-UA"/>
        </w:rPr>
        <w:t xml:space="preserve"> Л.Б.</w:t>
      </w:r>
    </w:p>
    <w:p w:rsidR="00E012B8" w:rsidRPr="00862081" w:rsidRDefault="00E012B8" w:rsidP="0086208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208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41BB" w:rsidRPr="00862081">
        <w:rPr>
          <w:rFonts w:ascii="Times New Roman" w:hAnsi="Times New Roman" w:cs="Times New Roman"/>
          <w:sz w:val="28"/>
          <w:szCs w:val="28"/>
          <w:lang w:val="uk-UA"/>
        </w:rPr>
        <w:t>Адреса та з</w:t>
      </w:r>
      <w:r w:rsidRPr="00862081">
        <w:rPr>
          <w:rFonts w:ascii="Times New Roman" w:hAnsi="Times New Roman" w:cs="Times New Roman"/>
          <w:sz w:val="28"/>
          <w:szCs w:val="28"/>
          <w:lang w:val="uk-UA"/>
        </w:rPr>
        <w:t xml:space="preserve">асоби зв’язку -  </w:t>
      </w:r>
      <w:r w:rsidR="006741BB" w:rsidRPr="00862081">
        <w:rPr>
          <w:rFonts w:ascii="Times New Roman" w:hAnsi="Times New Roman" w:cs="Times New Roman"/>
          <w:sz w:val="28"/>
          <w:szCs w:val="28"/>
          <w:lang w:val="uk-UA"/>
        </w:rPr>
        <w:t>89500, Чоп, Головна вул., 43. (0312) 71-12-39. 71-11-68.</w:t>
      </w:r>
    </w:p>
    <w:p w:rsidR="009720A5" w:rsidRPr="00862081" w:rsidRDefault="009720A5" w:rsidP="00862081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DCD" w:rsidRDefault="00E14DCD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A94" w:rsidRPr="00414A94" w:rsidRDefault="00414A94" w:rsidP="00414A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A94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міського голови з </w:t>
      </w:r>
    </w:p>
    <w:p w:rsidR="00414A94" w:rsidRPr="00414A94" w:rsidRDefault="00414A94" w:rsidP="00414A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A94">
        <w:rPr>
          <w:rFonts w:ascii="Times New Roman" w:hAnsi="Times New Roman" w:cs="Times New Roman"/>
          <w:sz w:val="28"/>
          <w:szCs w:val="28"/>
          <w:lang w:val="uk-UA"/>
        </w:rPr>
        <w:t xml:space="preserve">питань житлово-комунального </w:t>
      </w:r>
    </w:p>
    <w:p w:rsidR="00E14DCD" w:rsidRDefault="00414A94" w:rsidP="00414A9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4A94">
        <w:rPr>
          <w:rFonts w:ascii="Times New Roman" w:hAnsi="Times New Roman" w:cs="Times New Roman"/>
          <w:sz w:val="28"/>
          <w:szCs w:val="28"/>
          <w:lang w:val="uk-UA"/>
        </w:rPr>
        <w:t xml:space="preserve">господарства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414A94">
        <w:rPr>
          <w:rFonts w:ascii="Times New Roman" w:hAnsi="Times New Roman" w:cs="Times New Roman"/>
          <w:sz w:val="28"/>
          <w:szCs w:val="28"/>
          <w:lang w:val="uk-UA"/>
        </w:rPr>
        <w:t xml:space="preserve">  І.С. </w:t>
      </w:r>
      <w:proofErr w:type="spellStart"/>
      <w:r w:rsidRPr="00414A94">
        <w:rPr>
          <w:rFonts w:ascii="Times New Roman" w:hAnsi="Times New Roman" w:cs="Times New Roman"/>
          <w:sz w:val="28"/>
          <w:szCs w:val="28"/>
          <w:lang w:val="uk-UA"/>
        </w:rPr>
        <w:t>Гіжан</w:t>
      </w:r>
      <w:proofErr w:type="spellEnd"/>
    </w:p>
    <w:p w:rsidR="00E14DCD" w:rsidRDefault="00E14DCD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DCD" w:rsidRDefault="00E14DCD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DCD" w:rsidRDefault="00E14DCD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DCD" w:rsidRDefault="00E14DCD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DCD" w:rsidRDefault="00E14DCD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DCD" w:rsidRDefault="00E14DCD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DCD" w:rsidRDefault="00E14DCD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4DCD" w:rsidRDefault="00E14DCD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5620A" w:rsidRDefault="0095620A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26097" w:rsidRDefault="00626097" w:rsidP="009720A5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26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5C7"/>
    <w:rsid w:val="0005163D"/>
    <w:rsid w:val="000527EE"/>
    <w:rsid w:val="000D3010"/>
    <w:rsid w:val="000F702B"/>
    <w:rsid w:val="00124282"/>
    <w:rsid w:val="00141861"/>
    <w:rsid w:val="001C3F14"/>
    <w:rsid w:val="001C71F2"/>
    <w:rsid w:val="001F56B4"/>
    <w:rsid w:val="00203A51"/>
    <w:rsid w:val="00237DD2"/>
    <w:rsid w:val="00245400"/>
    <w:rsid w:val="002A2C22"/>
    <w:rsid w:val="002A5C00"/>
    <w:rsid w:val="002C5033"/>
    <w:rsid w:val="002D7F77"/>
    <w:rsid w:val="0033053D"/>
    <w:rsid w:val="0034657F"/>
    <w:rsid w:val="00352244"/>
    <w:rsid w:val="003A6E6C"/>
    <w:rsid w:val="003C4CBA"/>
    <w:rsid w:val="00402577"/>
    <w:rsid w:val="00414A94"/>
    <w:rsid w:val="00434B4F"/>
    <w:rsid w:val="004377D9"/>
    <w:rsid w:val="004506BE"/>
    <w:rsid w:val="004560B7"/>
    <w:rsid w:val="00486964"/>
    <w:rsid w:val="004D6317"/>
    <w:rsid w:val="004F070A"/>
    <w:rsid w:val="00511A19"/>
    <w:rsid w:val="005315AF"/>
    <w:rsid w:val="005A310D"/>
    <w:rsid w:val="005C36C2"/>
    <w:rsid w:val="005C5846"/>
    <w:rsid w:val="00626097"/>
    <w:rsid w:val="006731F4"/>
    <w:rsid w:val="006741BB"/>
    <w:rsid w:val="0068069A"/>
    <w:rsid w:val="006E6795"/>
    <w:rsid w:val="006F2540"/>
    <w:rsid w:val="00703F08"/>
    <w:rsid w:val="00734D68"/>
    <w:rsid w:val="007B4108"/>
    <w:rsid w:val="007D58DD"/>
    <w:rsid w:val="007F4039"/>
    <w:rsid w:val="00823186"/>
    <w:rsid w:val="00832DDD"/>
    <w:rsid w:val="008422AB"/>
    <w:rsid w:val="008451FD"/>
    <w:rsid w:val="00862081"/>
    <w:rsid w:val="00891433"/>
    <w:rsid w:val="008A28DA"/>
    <w:rsid w:val="008B1262"/>
    <w:rsid w:val="008C7B67"/>
    <w:rsid w:val="00903785"/>
    <w:rsid w:val="00910339"/>
    <w:rsid w:val="009220F8"/>
    <w:rsid w:val="0093073B"/>
    <w:rsid w:val="0095620A"/>
    <w:rsid w:val="00970C27"/>
    <w:rsid w:val="009720A5"/>
    <w:rsid w:val="00996D66"/>
    <w:rsid w:val="009F7A4A"/>
    <w:rsid w:val="00A148CC"/>
    <w:rsid w:val="00A26BA7"/>
    <w:rsid w:val="00A37797"/>
    <w:rsid w:val="00AC65AB"/>
    <w:rsid w:val="00AD077F"/>
    <w:rsid w:val="00AD42BB"/>
    <w:rsid w:val="00B61A0D"/>
    <w:rsid w:val="00B70749"/>
    <w:rsid w:val="00B731BC"/>
    <w:rsid w:val="00B8623F"/>
    <w:rsid w:val="00BF1B6E"/>
    <w:rsid w:val="00C23D51"/>
    <w:rsid w:val="00C30C5F"/>
    <w:rsid w:val="00C411BA"/>
    <w:rsid w:val="00CE1F89"/>
    <w:rsid w:val="00CF25E3"/>
    <w:rsid w:val="00D478A3"/>
    <w:rsid w:val="00D56D0A"/>
    <w:rsid w:val="00D81BE3"/>
    <w:rsid w:val="00D84905"/>
    <w:rsid w:val="00DA0346"/>
    <w:rsid w:val="00DB0505"/>
    <w:rsid w:val="00DD7F4C"/>
    <w:rsid w:val="00DE3903"/>
    <w:rsid w:val="00E012B8"/>
    <w:rsid w:val="00E14DCD"/>
    <w:rsid w:val="00E16D5A"/>
    <w:rsid w:val="00E31FBF"/>
    <w:rsid w:val="00E71A7F"/>
    <w:rsid w:val="00F1329A"/>
    <w:rsid w:val="00F205C7"/>
    <w:rsid w:val="00F36F9F"/>
    <w:rsid w:val="00F4742C"/>
    <w:rsid w:val="00F90AA6"/>
    <w:rsid w:val="00FB1819"/>
    <w:rsid w:val="00FE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2BBAF-94C9-4714-BCB7-35D10EB2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20A5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560B7"/>
    <w:rPr>
      <w:color w:val="0563C1" w:themeColor="hyperlink"/>
      <w:u w:val="single"/>
    </w:rPr>
  </w:style>
  <w:style w:type="paragraph" w:styleId="a5">
    <w:name w:val="Title"/>
    <w:basedOn w:val="a"/>
    <w:link w:val="a6"/>
    <w:qFormat/>
    <w:rsid w:val="00CE1F8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a6">
    <w:name w:val="Название Знак"/>
    <w:basedOn w:val="a0"/>
    <w:link w:val="a5"/>
    <w:rsid w:val="00CE1F89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2A2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2C22"/>
    <w:rPr>
      <w:rFonts w:ascii="Segoe UI" w:hAnsi="Segoe UI" w:cs="Segoe UI"/>
      <w:sz w:val="18"/>
      <w:szCs w:val="18"/>
    </w:rPr>
  </w:style>
  <w:style w:type="table" w:styleId="a9">
    <w:name w:val="Table Grid"/>
    <w:basedOn w:val="a1"/>
    <w:rsid w:val="002A2C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op@carpathia.gov.ua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4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cp:lastPrinted>2016-05-17T11:15:00Z</cp:lastPrinted>
  <dcterms:created xsi:type="dcterms:W3CDTF">2016-04-28T08:06:00Z</dcterms:created>
  <dcterms:modified xsi:type="dcterms:W3CDTF">2016-05-17T11:19:00Z</dcterms:modified>
</cp:coreProperties>
</file>